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D37D1" w14:textId="77777777" w:rsidR="00EE65BA" w:rsidRPr="0078149E" w:rsidRDefault="002B2FF3" w:rsidP="00D927F2">
      <w:pPr>
        <w:rPr>
          <w:b/>
          <w:color w:val="FF0000"/>
          <w:sz w:val="28"/>
          <w:szCs w:val="28"/>
        </w:rPr>
      </w:pPr>
      <w:r w:rsidRPr="0078149E">
        <w:rPr>
          <w:b/>
          <w:color w:val="FF0000"/>
        </w:rPr>
        <w:tab/>
      </w:r>
      <w:r w:rsidRPr="0078149E">
        <w:rPr>
          <w:b/>
          <w:color w:val="FF0000"/>
        </w:rPr>
        <w:tab/>
      </w:r>
      <w:r w:rsidRPr="0078149E">
        <w:rPr>
          <w:b/>
          <w:color w:val="FF0000"/>
        </w:rPr>
        <w:tab/>
      </w:r>
      <w:r w:rsidRPr="0078149E">
        <w:rPr>
          <w:b/>
          <w:color w:val="FF0000"/>
        </w:rPr>
        <w:tab/>
      </w:r>
      <w:r w:rsidRPr="0078149E">
        <w:rPr>
          <w:b/>
          <w:color w:val="FF0000"/>
        </w:rPr>
        <w:tab/>
      </w:r>
      <w:r w:rsidRPr="0078149E">
        <w:rPr>
          <w:b/>
          <w:color w:val="FF0000"/>
        </w:rPr>
        <w:tab/>
      </w:r>
    </w:p>
    <w:p w14:paraId="7CC33B11" w14:textId="2775EBC3" w:rsidR="00993F70" w:rsidRDefault="00001148" w:rsidP="008F7177">
      <w:pPr>
        <w:jc w:val="right"/>
        <w:rPr>
          <w:noProof/>
        </w:rPr>
      </w:pPr>
      <w:r>
        <w:rPr>
          <w:noProof/>
        </w:rPr>
        <w:drawing>
          <wp:inline distT="0" distB="0" distL="0" distR="0" wp14:anchorId="71E26B88" wp14:editId="16443C7E">
            <wp:extent cx="2857143" cy="952381"/>
            <wp:effectExtent l="0" t="0" r="635" b="63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57143" cy="952381"/>
                    </a:xfrm>
                    <a:prstGeom prst="rect">
                      <a:avLst/>
                    </a:prstGeom>
                  </pic:spPr>
                </pic:pic>
              </a:graphicData>
            </a:graphic>
          </wp:inline>
        </w:drawing>
      </w:r>
    </w:p>
    <w:p w14:paraId="68BDFBD3" w14:textId="77777777" w:rsidR="00D927F2" w:rsidRPr="0078149E" w:rsidRDefault="00A528DB" w:rsidP="008F7177">
      <w:pPr>
        <w:jc w:val="right"/>
        <w:rPr>
          <w:noProof/>
        </w:rPr>
      </w:pPr>
      <w:r w:rsidRPr="0078149E">
        <w:rPr>
          <w:rFonts w:ascii="Helvetica" w:eastAsia="MS PGothic" w:hAnsi="Helvetica" w:cs="Helvetica"/>
          <w:b/>
          <w:color w:val="7030A0"/>
          <w:kern w:val="24"/>
          <w:sz w:val="60"/>
          <w:szCs w:val="60"/>
        </w:rPr>
        <w:t xml:space="preserve"> </w:t>
      </w:r>
    </w:p>
    <w:p w14:paraId="5B72C935" w14:textId="77777777" w:rsidR="00D927F2" w:rsidRPr="0078149E" w:rsidRDefault="00D927F2" w:rsidP="0028450F">
      <w:pPr>
        <w:pStyle w:val="Heading1"/>
        <w:shd w:val="clear" w:color="auto" w:fill="3C1491"/>
        <w:ind w:right="510"/>
        <w:jc w:val="center"/>
        <w:rPr>
          <w:rFonts w:cs="Arial"/>
          <w:color w:val="auto"/>
          <w:szCs w:val="24"/>
        </w:rPr>
      </w:pPr>
      <w:r w:rsidRPr="0078149E">
        <w:rPr>
          <w:rFonts w:cs="Arial"/>
          <w:color w:val="auto"/>
          <w:szCs w:val="24"/>
        </w:rPr>
        <w:t>JOB DESCRIPTION</w:t>
      </w:r>
    </w:p>
    <w:p w14:paraId="5D9DE43F" w14:textId="77777777" w:rsidR="006C3EF3" w:rsidRPr="00DC6670" w:rsidRDefault="006C3EF3" w:rsidP="00F60936">
      <w:pPr>
        <w:rPr>
          <w:sz w:val="16"/>
          <w:szCs w:val="16"/>
        </w:rPr>
      </w:pPr>
    </w:p>
    <w:p w14:paraId="0D4A379B" w14:textId="7230E830" w:rsidR="00A528DB" w:rsidRPr="0078149E" w:rsidRDefault="00D927F2" w:rsidP="00DC6670">
      <w:pPr>
        <w:spacing w:line="276" w:lineRule="auto"/>
        <w:rPr>
          <w:rFonts w:cs="Arial"/>
          <w:b/>
          <w:szCs w:val="24"/>
        </w:rPr>
      </w:pPr>
      <w:r w:rsidRPr="0078149E">
        <w:rPr>
          <w:rFonts w:cs="Arial"/>
          <w:b/>
          <w:szCs w:val="24"/>
        </w:rPr>
        <w:t>Job Title:</w:t>
      </w:r>
      <w:r w:rsidRPr="0078149E">
        <w:rPr>
          <w:rFonts w:cs="Arial"/>
          <w:b/>
          <w:szCs w:val="24"/>
        </w:rPr>
        <w:tab/>
      </w:r>
      <w:r w:rsidRPr="0078149E">
        <w:rPr>
          <w:rFonts w:cs="Arial"/>
          <w:b/>
          <w:szCs w:val="24"/>
        </w:rPr>
        <w:tab/>
      </w:r>
      <w:r w:rsidR="00016D2A">
        <w:rPr>
          <w:rFonts w:cs="Arial"/>
          <w:b/>
          <w:szCs w:val="24"/>
        </w:rPr>
        <w:t xml:space="preserve"> </w:t>
      </w:r>
      <w:r w:rsidR="00A101E3">
        <w:rPr>
          <w:rFonts w:cs="Arial"/>
          <w:b/>
          <w:szCs w:val="24"/>
        </w:rPr>
        <w:t xml:space="preserve">Head of </w:t>
      </w:r>
      <w:r w:rsidR="00CD5B0D">
        <w:rPr>
          <w:rFonts w:cs="Arial"/>
          <w:b/>
          <w:szCs w:val="24"/>
        </w:rPr>
        <w:t>Physical Education</w:t>
      </w:r>
    </w:p>
    <w:p w14:paraId="7343EC4E" w14:textId="12B4C181" w:rsidR="00D927F2" w:rsidRPr="0078149E" w:rsidRDefault="00D927F2" w:rsidP="00DC6670">
      <w:pPr>
        <w:spacing w:line="276" w:lineRule="auto"/>
        <w:rPr>
          <w:rFonts w:cs="Arial"/>
          <w:b/>
          <w:szCs w:val="24"/>
        </w:rPr>
      </w:pPr>
      <w:r w:rsidRPr="0078149E">
        <w:rPr>
          <w:rFonts w:cs="Arial"/>
          <w:b/>
          <w:szCs w:val="24"/>
        </w:rPr>
        <w:t>Department:</w:t>
      </w:r>
      <w:r w:rsidRPr="0078149E">
        <w:rPr>
          <w:rFonts w:cs="Arial"/>
          <w:b/>
          <w:szCs w:val="24"/>
        </w:rPr>
        <w:tab/>
      </w:r>
      <w:r w:rsidRPr="0078149E">
        <w:rPr>
          <w:rFonts w:cs="Arial"/>
          <w:b/>
          <w:szCs w:val="24"/>
        </w:rPr>
        <w:tab/>
      </w:r>
      <w:r w:rsidR="000408DA">
        <w:rPr>
          <w:rFonts w:cs="Arial"/>
          <w:b/>
          <w:szCs w:val="24"/>
        </w:rPr>
        <w:t xml:space="preserve"> </w:t>
      </w:r>
      <w:r w:rsidR="00016D2A">
        <w:rPr>
          <w:rFonts w:cs="Arial"/>
          <w:b/>
          <w:szCs w:val="24"/>
        </w:rPr>
        <w:t>School</w:t>
      </w:r>
      <w:r w:rsidR="009F7FBE">
        <w:rPr>
          <w:rFonts w:cs="Arial"/>
          <w:b/>
          <w:szCs w:val="24"/>
        </w:rPr>
        <w:t xml:space="preserve"> </w:t>
      </w:r>
    </w:p>
    <w:p w14:paraId="0FCD529E" w14:textId="08828854" w:rsidR="00D927F2" w:rsidRDefault="00D927F2" w:rsidP="00DC6670">
      <w:pPr>
        <w:spacing w:line="276" w:lineRule="auto"/>
        <w:rPr>
          <w:rFonts w:cs="Arial"/>
          <w:b/>
          <w:szCs w:val="24"/>
        </w:rPr>
      </w:pPr>
      <w:r w:rsidRPr="0078149E">
        <w:rPr>
          <w:rFonts w:cs="Arial"/>
          <w:b/>
          <w:szCs w:val="24"/>
        </w:rPr>
        <w:t>Reports to:</w:t>
      </w:r>
      <w:r w:rsidRPr="0078149E">
        <w:rPr>
          <w:rFonts w:cs="Arial"/>
          <w:b/>
          <w:szCs w:val="24"/>
        </w:rPr>
        <w:tab/>
      </w:r>
      <w:r w:rsidRPr="0078149E">
        <w:rPr>
          <w:rFonts w:cs="Arial"/>
          <w:b/>
          <w:szCs w:val="24"/>
        </w:rPr>
        <w:tab/>
      </w:r>
      <w:r w:rsidR="00016D2A">
        <w:rPr>
          <w:rFonts w:cs="Arial"/>
          <w:b/>
          <w:szCs w:val="24"/>
        </w:rPr>
        <w:t xml:space="preserve"> </w:t>
      </w:r>
      <w:r w:rsidR="00A101E3">
        <w:rPr>
          <w:rFonts w:cs="Arial"/>
          <w:b/>
          <w:szCs w:val="24"/>
        </w:rPr>
        <w:t xml:space="preserve">Executive Principal </w:t>
      </w:r>
    </w:p>
    <w:p w14:paraId="52E728A0" w14:textId="75D1F7E0" w:rsidR="00B57D15" w:rsidRPr="0078149E" w:rsidRDefault="008F523E" w:rsidP="00DC6670">
      <w:pPr>
        <w:spacing w:line="276" w:lineRule="auto"/>
        <w:rPr>
          <w:rFonts w:cs="Arial"/>
          <w:b/>
          <w:szCs w:val="24"/>
        </w:rPr>
      </w:pPr>
      <w:r>
        <w:rPr>
          <w:rFonts w:cs="Arial"/>
          <w:b/>
          <w:szCs w:val="24"/>
        </w:rPr>
        <w:t>Direct Reports</w:t>
      </w:r>
      <w:r w:rsidR="00B57D15">
        <w:rPr>
          <w:rFonts w:cs="Arial"/>
          <w:b/>
          <w:szCs w:val="24"/>
        </w:rPr>
        <w:t>:</w:t>
      </w:r>
      <w:r w:rsidR="00B57D15">
        <w:rPr>
          <w:rFonts w:cs="Arial"/>
          <w:b/>
          <w:szCs w:val="24"/>
        </w:rPr>
        <w:tab/>
      </w:r>
      <w:r w:rsidR="009F7FBE">
        <w:rPr>
          <w:rFonts w:cs="Arial"/>
          <w:b/>
          <w:szCs w:val="24"/>
        </w:rPr>
        <w:t xml:space="preserve"> </w:t>
      </w:r>
      <w:r w:rsidR="00A101E3">
        <w:rPr>
          <w:rFonts w:cs="Arial"/>
          <w:b/>
          <w:szCs w:val="24"/>
        </w:rPr>
        <w:t>Head of School</w:t>
      </w:r>
    </w:p>
    <w:p w14:paraId="090E68EE" w14:textId="131F5173" w:rsidR="00121218" w:rsidRPr="00016D2A" w:rsidRDefault="00D927F2" w:rsidP="00DC6670">
      <w:pPr>
        <w:spacing w:line="276" w:lineRule="auto"/>
        <w:rPr>
          <w:rFonts w:cs="Arial"/>
          <w:b/>
          <w:szCs w:val="24"/>
        </w:rPr>
      </w:pPr>
      <w:r w:rsidRPr="00016D2A">
        <w:rPr>
          <w:rFonts w:cs="Arial"/>
          <w:b/>
          <w:szCs w:val="24"/>
        </w:rPr>
        <w:t>Location:</w:t>
      </w:r>
      <w:r w:rsidRPr="00016D2A">
        <w:rPr>
          <w:rFonts w:cs="Arial"/>
          <w:b/>
          <w:szCs w:val="24"/>
        </w:rPr>
        <w:tab/>
      </w:r>
      <w:r w:rsidRPr="00016D2A">
        <w:rPr>
          <w:rFonts w:cs="Arial"/>
          <w:b/>
          <w:szCs w:val="24"/>
        </w:rPr>
        <w:tab/>
      </w:r>
      <w:r w:rsidR="009F7FBE" w:rsidRPr="00016D2A">
        <w:rPr>
          <w:rFonts w:cs="Arial"/>
          <w:b/>
          <w:szCs w:val="24"/>
        </w:rPr>
        <w:t xml:space="preserve"> </w:t>
      </w:r>
      <w:r w:rsidR="00016D2A" w:rsidRPr="00016D2A">
        <w:rPr>
          <w:rFonts w:cs="Arial"/>
          <w:b/>
          <w:szCs w:val="24"/>
        </w:rPr>
        <w:t>Lingfield, Surrey</w:t>
      </w:r>
    </w:p>
    <w:p w14:paraId="08DC2E08" w14:textId="3F8C3F69" w:rsidR="00016D2A" w:rsidRPr="00016D2A" w:rsidRDefault="00EB3685" w:rsidP="00016D2A">
      <w:pPr>
        <w:pStyle w:val="NoSpacing"/>
        <w:rPr>
          <w:rFonts w:ascii="Arial" w:hAnsi="Arial" w:cs="Arial"/>
          <w:b/>
          <w:sz w:val="24"/>
          <w:szCs w:val="24"/>
          <w:lang w:eastAsia="en-GB"/>
        </w:rPr>
      </w:pPr>
      <w:r w:rsidRPr="00016D2A">
        <w:rPr>
          <w:rFonts w:ascii="Arial" w:hAnsi="Arial" w:cs="Arial"/>
          <w:b/>
          <w:sz w:val="24"/>
          <w:szCs w:val="24"/>
        </w:rPr>
        <w:t>Salary Banding:</w:t>
      </w:r>
      <w:r w:rsidRPr="00016D2A">
        <w:rPr>
          <w:rFonts w:ascii="Arial" w:hAnsi="Arial" w:cs="Arial"/>
          <w:b/>
          <w:sz w:val="24"/>
          <w:szCs w:val="24"/>
        </w:rPr>
        <w:tab/>
      </w:r>
      <w:r w:rsidR="009F7FBE" w:rsidRPr="00016D2A">
        <w:rPr>
          <w:rFonts w:ascii="Arial" w:hAnsi="Arial" w:cs="Arial"/>
          <w:b/>
          <w:sz w:val="24"/>
          <w:szCs w:val="24"/>
        </w:rPr>
        <w:t xml:space="preserve"> </w:t>
      </w:r>
      <w:r w:rsidR="00016D2A" w:rsidRPr="00016D2A">
        <w:rPr>
          <w:rFonts w:ascii="Arial" w:hAnsi="Arial" w:cs="Arial"/>
          <w:b/>
          <w:sz w:val="24"/>
          <w:szCs w:val="24"/>
          <w:lang w:eastAsia="en-GB"/>
        </w:rPr>
        <w:t xml:space="preserve">MPR up to UPR </w:t>
      </w:r>
      <w:r w:rsidR="00A101E3">
        <w:rPr>
          <w:rFonts w:ascii="Arial" w:hAnsi="Arial" w:cs="Arial"/>
          <w:b/>
          <w:sz w:val="24"/>
          <w:szCs w:val="24"/>
          <w:lang w:eastAsia="en-GB"/>
        </w:rPr>
        <w:t>+</w:t>
      </w:r>
      <w:r w:rsidR="00016D2A" w:rsidRPr="00016D2A">
        <w:rPr>
          <w:rFonts w:ascii="Arial" w:hAnsi="Arial" w:cs="Arial"/>
          <w:b/>
          <w:sz w:val="24"/>
          <w:szCs w:val="24"/>
          <w:lang w:eastAsia="en-GB"/>
        </w:rPr>
        <w:t>SEN Allowance</w:t>
      </w:r>
      <w:r w:rsidR="00A101E3">
        <w:rPr>
          <w:rFonts w:ascii="Arial" w:hAnsi="Arial" w:cs="Arial"/>
          <w:b/>
          <w:sz w:val="24"/>
          <w:szCs w:val="24"/>
          <w:lang w:eastAsia="en-GB"/>
        </w:rPr>
        <w:t xml:space="preserve"> +TLR 2a</w:t>
      </w:r>
    </w:p>
    <w:p w14:paraId="01DEABE5" w14:textId="06E5B23B" w:rsidR="00016D2A" w:rsidRPr="00016D2A" w:rsidRDefault="008F523E" w:rsidP="0028450F">
      <w:pPr>
        <w:pStyle w:val="NoSpacing"/>
        <w:ind w:right="368"/>
        <w:rPr>
          <w:rFonts w:ascii="Arial" w:hAnsi="Arial" w:cs="Arial"/>
          <w:b/>
          <w:sz w:val="24"/>
          <w:szCs w:val="24"/>
        </w:rPr>
      </w:pPr>
      <w:r w:rsidRPr="00016D2A">
        <w:rPr>
          <w:rFonts w:ascii="Arial" w:hAnsi="Arial" w:cs="Arial"/>
          <w:b/>
          <w:sz w:val="24"/>
          <w:szCs w:val="24"/>
        </w:rPr>
        <w:t>Hours of Work:</w:t>
      </w:r>
      <w:r w:rsidRPr="00016D2A">
        <w:rPr>
          <w:rFonts w:ascii="Arial" w:hAnsi="Arial" w:cs="Arial"/>
          <w:b/>
          <w:sz w:val="24"/>
          <w:szCs w:val="24"/>
        </w:rPr>
        <w:tab/>
      </w:r>
      <w:r w:rsidR="00016D2A" w:rsidRPr="00016D2A">
        <w:rPr>
          <w:rFonts w:ascii="Arial" w:hAnsi="Arial" w:cs="Arial"/>
          <w:b/>
          <w:sz w:val="24"/>
          <w:szCs w:val="24"/>
        </w:rPr>
        <w:t xml:space="preserve"> </w:t>
      </w:r>
      <w:r w:rsidR="00016D2A" w:rsidRPr="00016D2A">
        <w:rPr>
          <w:rFonts w:ascii="Arial" w:eastAsia="Calibri" w:hAnsi="Arial" w:cs="Arial"/>
          <w:b/>
          <w:sz w:val="24"/>
          <w:szCs w:val="24"/>
        </w:rPr>
        <w:t>1,265 hours per year</w:t>
      </w:r>
      <w:r w:rsidR="00016D2A" w:rsidRPr="00016D2A">
        <w:rPr>
          <w:rFonts w:ascii="Arial" w:hAnsi="Arial" w:cs="Arial"/>
          <w:b/>
          <w:sz w:val="24"/>
          <w:szCs w:val="24"/>
        </w:rPr>
        <w:t>, Term-Time Only</w:t>
      </w:r>
    </w:p>
    <w:p w14:paraId="56753280" w14:textId="77777777" w:rsidR="008F523E" w:rsidRPr="0078149E" w:rsidRDefault="008F523E" w:rsidP="00DC6670">
      <w:pPr>
        <w:spacing w:line="276" w:lineRule="auto"/>
        <w:rPr>
          <w:rFonts w:cs="Arial"/>
          <w:b/>
          <w:szCs w:val="24"/>
        </w:rPr>
      </w:pPr>
    </w:p>
    <w:p w14:paraId="691F4F30" w14:textId="77777777" w:rsidR="00121218" w:rsidRPr="00DC6670" w:rsidRDefault="00121218" w:rsidP="00D927F2">
      <w:pPr>
        <w:rPr>
          <w:rFonts w:cs="Arial"/>
          <w:b/>
          <w:sz w:val="16"/>
          <w:szCs w:val="16"/>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D14E5" w:rsidRPr="0078149E" w14:paraId="04BE0663" w14:textId="77777777" w:rsidTr="0028450F">
        <w:trPr>
          <w:trHeight w:val="284"/>
        </w:trPr>
        <w:tc>
          <w:tcPr>
            <w:tcW w:w="10031" w:type="dxa"/>
            <w:tcBorders>
              <w:bottom w:val="single" w:sz="4" w:space="0" w:color="auto"/>
            </w:tcBorders>
            <w:shd w:val="clear" w:color="auto" w:fill="3C1491"/>
          </w:tcPr>
          <w:p w14:paraId="712DCA7D" w14:textId="77777777" w:rsidR="00ED14E5" w:rsidRPr="0078149E" w:rsidRDefault="00ED14E5" w:rsidP="00A528DB">
            <w:pPr>
              <w:rPr>
                <w:b/>
                <w:color w:val="auto"/>
                <w:szCs w:val="24"/>
              </w:rPr>
            </w:pPr>
            <w:r w:rsidRPr="0078149E">
              <w:rPr>
                <w:b/>
                <w:color w:val="auto"/>
                <w:szCs w:val="24"/>
              </w:rPr>
              <w:t>Company Information</w:t>
            </w:r>
          </w:p>
        </w:tc>
      </w:tr>
      <w:tr w:rsidR="00ED14E5" w:rsidRPr="0078149E" w14:paraId="341C2AB0" w14:textId="77777777" w:rsidTr="0028450F">
        <w:trPr>
          <w:trHeight w:val="284"/>
        </w:trPr>
        <w:tc>
          <w:tcPr>
            <w:tcW w:w="10031" w:type="dxa"/>
            <w:tcBorders>
              <w:bottom w:val="single" w:sz="4" w:space="0" w:color="auto"/>
            </w:tcBorders>
            <w:shd w:val="clear" w:color="auto" w:fill="auto"/>
          </w:tcPr>
          <w:p w14:paraId="0907C9E0" w14:textId="77777777" w:rsidR="00ED14E5" w:rsidRPr="00DC6670" w:rsidRDefault="00ED14E5" w:rsidP="00A528DB">
            <w:pPr>
              <w:rPr>
                <w:b/>
                <w:color w:val="FFF0F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494ABD" w:rsidRPr="005279BC" w14:paraId="195A2EDD" w14:textId="77777777" w:rsidTr="00A90194">
              <w:trPr>
                <w:trHeight w:val="284"/>
              </w:trPr>
              <w:tc>
                <w:tcPr>
                  <w:tcW w:w="10541" w:type="dxa"/>
                  <w:tcBorders>
                    <w:bottom w:val="single" w:sz="4" w:space="0" w:color="auto"/>
                  </w:tcBorders>
                  <w:shd w:val="clear" w:color="auto" w:fill="auto"/>
                </w:tcPr>
                <w:p w14:paraId="56B4966C" w14:textId="77777777" w:rsidR="00494ABD" w:rsidRPr="005279BC" w:rsidRDefault="00494ABD" w:rsidP="00494ABD">
                  <w:pPr>
                    <w:rPr>
                      <w:b/>
                      <w:color w:val="FFF0FF"/>
                      <w:sz w:val="6"/>
                      <w:szCs w:val="6"/>
                    </w:rPr>
                  </w:pPr>
                </w:p>
                <w:p w14:paraId="68FB8413" w14:textId="77777777" w:rsidR="00494ABD" w:rsidRDefault="00494ABD" w:rsidP="00494ABD">
                  <w:pPr>
                    <w:pStyle w:val="paragraph"/>
                    <w:spacing w:before="0" w:beforeAutospacing="0" w:after="0" w:afterAutospacing="0"/>
                    <w:textAlignment w:val="baseline"/>
                    <w:rPr>
                      <w:rStyle w:val="normaltextrun"/>
                      <w:rFonts w:ascii="Arial" w:hAnsi="Arial" w:cs="Arial"/>
                      <w:sz w:val="22"/>
                      <w:szCs w:val="22"/>
                      <w:lang w:val="en-US"/>
                    </w:rPr>
                  </w:pPr>
                  <w:r w:rsidRPr="008E54B9">
                    <w:rPr>
                      <w:rStyle w:val="normaltextrun"/>
                      <w:rFonts w:ascii="Arial" w:hAnsi="Arial" w:cs="Arial"/>
                      <w:sz w:val="22"/>
                      <w:szCs w:val="22"/>
                      <w:lang w:val="en-US"/>
                    </w:rPr>
                    <w:t xml:space="preserve">St Piers Residential Special School </w:t>
                  </w:r>
                  <w:r>
                    <w:rPr>
                      <w:rStyle w:val="normaltextrun"/>
                      <w:rFonts w:ascii="Arial" w:hAnsi="Arial" w:cs="Arial"/>
                      <w:sz w:val="22"/>
                      <w:szCs w:val="22"/>
                      <w:lang w:val="en-US"/>
                    </w:rPr>
                    <w:t xml:space="preserve">forms part of </w:t>
                  </w:r>
                  <w:r w:rsidRPr="008E54B9">
                    <w:rPr>
                      <w:rFonts w:ascii="Arial" w:eastAsia="Calibri" w:hAnsi="Arial" w:cs="Arial"/>
                      <w:bCs/>
                      <w:sz w:val="22"/>
                      <w:szCs w:val="22"/>
                      <w:lang w:eastAsia="en-US"/>
                    </w:rPr>
                    <w:t>Young Epilepsy</w:t>
                  </w:r>
                  <w:r>
                    <w:rPr>
                      <w:rFonts w:ascii="Arial" w:eastAsia="Calibri" w:hAnsi="Arial" w:cs="Arial"/>
                      <w:bCs/>
                      <w:sz w:val="22"/>
                      <w:szCs w:val="22"/>
                      <w:lang w:eastAsia="en-US"/>
                    </w:rPr>
                    <w:t>, which</w:t>
                  </w:r>
                  <w:r w:rsidRPr="008E54B9">
                    <w:rPr>
                      <w:rFonts w:ascii="Arial" w:eastAsia="Calibri" w:hAnsi="Arial" w:cs="Arial"/>
                      <w:bCs/>
                      <w:sz w:val="22"/>
                      <w:szCs w:val="22"/>
                      <w:lang w:eastAsia="en-US"/>
                    </w:rPr>
                    <w:t xml:space="preserve"> is the only UK charity dedicated to creating better lives for children and young people with epilepsy and related conditions</w:t>
                  </w:r>
                  <w:r w:rsidRPr="008E54B9">
                    <w:rPr>
                      <w:rFonts w:ascii="Arial" w:eastAsia="Calibri" w:hAnsi="Arial" w:cs="Arial"/>
                      <w:sz w:val="22"/>
                      <w:szCs w:val="22"/>
                      <w:lang w:eastAsia="en-US"/>
                    </w:rPr>
                    <w:t xml:space="preserve"> </w:t>
                  </w:r>
                  <w:r w:rsidRPr="008E54B9">
                    <w:rPr>
                      <w:rFonts w:ascii="Arial" w:eastAsia="Calibri" w:hAnsi="Arial" w:cs="Arial"/>
                      <w:iCs/>
                      <w:sz w:val="22"/>
                      <w:szCs w:val="22"/>
                      <w:lang w:val="en-US" w:eastAsia="en-US"/>
                    </w:rPr>
                    <w:t>and is based on a beautiful campus in Lingfield, Surrey, providing world class services.</w:t>
                  </w:r>
                  <w:r w:rsidRPr="008E54B9">
                    <w:rPr>
                      <w:rStyle w:val="eop"/>
                      <w:rFonts w:ascii="Arial" w:hAnsi="Arial" w:cs="Arial"/>
                      <w:sz w:val="22"/>
                      <w:szCs w:val="22"/>
                      <w:lang w:val="en-US"/>
                    </w:rPr>
                    <w:t xml:space="preserve"> </w:t>
                  </w:r>
                  <w:r w:rsidRPr="008E54B9">
                    <w:rPr>
                      <w:rStyle w:val="normaltextrun"/>
                      <w:rFonts w:ascii="Arial" w:hAnsi="Arial" w:cs="Arial"/>
                      <w:sz w:val="22"/>
                      <w:szCs w:val="22"/>
                      <w:lang w:val="en-US"/>
                    </w:rPr>
                    <w:t xml:space="preserve">We are part of a </w:t>
                  </w:r>
                  <w:r>
                    <w:rPr>
                      <w:rStyle w:val="normaltextrun"/>
                      <w:rFonts w:ascii="Arial" w:hAnsi="Arial" w:cs="Arial"/>
                      <w:sz w:val="22"/>
                      <w:szCs w:val="22"/>
                      <w:lang w:val="en-US"/>
                    </w:rPr>
                    <w:t>multi</w:t>
                  </w:r>
                  <w:r w:rsidRPr="008E54B9">
                    <w:rPr>
                      <w:rStyle w:val="normaltextrun"/>
                      <w:rFonts w:ascii="Arial" w:hAnsi="Arial" w:cs="Arial"/>
                      <w:sz w:val="22"/>
                      <w:szCs w:val="22"/>
                      <w:lang w:val="en-US"/>
                    </w:rPr>
                    <w:t>disciplinary team which includes our Therapy and Health Teams.</w:t>
                  </w:r>
                </w:p>
                <w:p w14:paraId="1406BAC0" w14:textId="77777777" w:rsidR="00494ABD" w:rsidRPr="008E54B9" w:rsidRDefault="00494ABD" w:rsidP="00494ABD">
                  <w:pPr>
                    <w:pStyle w:val="paragraph"/>
                    <w:spacing w:before="0" w:beforeAutospacing="0" w:after="0" w:afterAutospacing="0"/>
                    <w:textAlignment w:val="baseline"/>
                    <w:rPr>
                      <w:rFonts w:ascii="Arial" w:hAnsi="Arial" w:cs="Arial"/>
                      <w:sz w:val="22"/>
                      <w:szCs w:val="22"/>
                      <w:lang w:val="en-US"/>
                    </w:rPr>
                  </w:pPr>
                </w:p>
                <w:p w14:paraId="6137162A" w14:textId="77777777" w:rsidR="00494ABD" w:rsidRPr="005279BC" w:rsidRDefault="00494ABD" w:rsidP="00494ABD">
                  <w:pPr>
                    <w:jc w:val="both"/>
                    <w:rPr>
                      <w:sz w:val="6"/>
                      <w:szCs w:val="6"/>
                    </w:rPr>
                  </w:pPr>
                </w:p>
              </w:tc>
            </w:tr>
          </w:tbl>
          <w:p w14:paraId="294AC2B4" w14:textId="77777777" w:rsidR="00ED14E5" w:rsidRPr="00DC6670" w:rsidRDefault="00ED14E5" w:rsidP="00ED14E5">
            <w:pPr>
              <w:jc w:val="both"/>
              <w:rPr>
                <w:sz w:val="16"/>
                <w:szCs w:val="16"/>
              </w:rPr>
            </w:pPr>
          </w:p>
        </w:tc>
      </w:tr>
      <w:tr w:rsidR="00F60936" w:rsidRPr="0078149E" w14:paraId="564A0F9A" w14:textId="77777777" w:rsidTr="0028450F">
        <w:trPr>
          <w:trHeight w:val="284"/>
        </w:trPr>
        <w:tc>
          <w:tcPr>
            <w:tcW w:w="10031" w:type="dxa"/>
            <w:shd w:val="clear" w:color="auto" w:fill="3C1491"/>
          </w:tcPr>
          <w:p w14:paraId="379E7DBA" w14:textId="77777777" w:rsidR="00F60936" w:rsidRPr="0078149E" w:rsidRDefault="006C3EF3" w:rsidP="009F7FBE">
            <w:pPr>
              <w:rPr>
                <w:b/>
                <w:color w:val="auto"/>
                <w:sz w:val="22"/>
                <w:szCs w:val="22"/>
              </w:rPr>
            </w:pPr>
            <w:r w:rsidRPr="0078149E">
              <w:rPr>
                <w:b/>
                <w:color w:val="auto"/>
                <w:szCs w:val="24"/>
              </w:rPr>
              <w:t>Job Purpose:</w:t>
            </w:r>
            <w:r w:rsidRPr="0078149E">
              <w:rPr>
                <w:b/>
                <w:color w:val="auto"/>
                <w:sz w:val="22"/>
                <w:szCs w:val="22"/>
              </w:rPr>
              <w:t xml:space="preserve"> </w:t>
            </w:r>
            <w:r w:rsidR="009F7FBE">
              <w:rPr>
                <w:i/>
                <w:color w:val="auto"/>
                <w:sz w:val="20"/>
              </w:rPr>
              <w:t xml:space="preserve"> </w:t>
            </w:r>
          </w:p>
        </w:tc>
      </w:tr>
      <w:tr w:rsidR="00F60936" w:rsidRPr="0078149E" w14:paraId="1BB19934" w14:textId="77777777" w:rsidTr="0028450F">
        <w:trPr>
          <w:trHeight w:val="905"/>
        </w:trPr>
        <w:tc>
          <w:tcPr>
            <w:tcW w:w="10031" w:type="dxa"/>
            <w:tcBorders>
              <w:bottom w:val="single" w:sz="4" w:space="0" w:color="auto"/>
            </w:tcBorders>
          </w:tcPr>
          <w:p w14:paraId="72456846" w14:textId="77777777" w:rsidR="006C3EF3" w:rsidRPr="00CD5B0D" w:rsidRDefault="006C3EF3" w:rsidP="00B01A9D">
            <w:pPr>
              <w:ind w:left="360"/>
              <w:rPr>
                <w:rFonts w:cs="Arial"/>
                <w:szCs w:val="24"/>
              </w:rPr>
            </w:pPr>
          </w:p>
          <w:p w14:paraId="6BBE43C2" w14:textId="1E03CCC9" w:rsidR="00CD5B0D" w:rsidRPr="003340E0" w:rsidRDefault="00CD5B0D" w:rsidP="00CD5B0D">
            <w:pPr>
              <w:pStyle w:val="Heading1"/>
              <w:rPr>
                <w:rFonts w:cs="Arial"/>
                <w:b w:val="0"/>
                <w:sz w:val="22"/>
                <w:szCs w:val="22"/>
              </w:rPr>
            </w:pPr>
            <w:r w:rsidRPr="003340E0">
              <w:rPr>
                <w:rFonts w:cs="Arial"/>
                <w:b w:val="0"/>
                <w:sz w:val="22"/>
                <w:szCs w:val="22"/>
              </w:rPr>
              <w:t>To be responsible for</w:t>
            </w:r>
            <w:r w:rsidR="00A25515">
              <w:rPr>
                <w:rFonts w:cs="Arial"/>
                <w:b w:val="0"/>
                <w:sz w:val="22"/>
                <w:szCs w:val="22"/>
              </w:rPr>
              <w:t xml:space="preserve"> leading the PE department and </w:t>
            </w:r>
            <w:r w:rsidRPr="003340E0">
              <w:rPr>
                <w:rFonts w:cs="Arial"/>
                <w:b w:val="0"/>
                <w:sz w:val="22"/>
                <w:szCs w:val="22"/>
              </w:rPr>
              <w:t xml:space="preserve">teaching physical education and sport to students (5-25 age range) across school and college whilst undertaking the professional duties of a subject teacher as defined in the </w:t>
            </w:r>
            <w:r w:rsidR="00C84186" w:rsidRPr="003340E0">
              <w:rPr>
                <w:rFonts w:cs="Arial"/>
                <w:b w:val="0"/>
                <w:sz w:val="22"/>
                <w:szCs w:val="22"/>
              </w:rPr>
              <w:t>schoolteachers</w:t>
            </w:r>
            <w:r w:rsidRPr="003340E0">
              <w:rPr>
                <w:rFonts w:cs="Arial"/>
                <w:b w:val="0"/>
                <w:sz w:val="22"/>
                <w:szCs w:val="22"/>
              </w:rPr>
              <w:t xml:space="preserve"> pay and conditions document.</w:t>
            </w:r>
          </w:p>
          <w:p w14:paraId="7D3A4CE7" w14:textId="77777777" w:rsidR="00016D2A" w:rsidRPr="003340E0" w:rsidRDefault="00016D2A" w:rsidP="00016D2A">
            <w:pPr>
              <w:rPr>
                <w:rFonts w:cs="Arial"/>
                <w:sz w:val="22"/>
                <w:szCs w:val="22"/>
              </w:rPr>
            </w:pPr>
          </w:p>
          <w:p w14:paraId="40A53B9E" w14:textId="77777777" w:rsidR="00016D2A" w:rsidRPr="00C84186" w:rsidRDefault="00016D2A" w:rsidP="000B5AAC">
            <w:pPr>
              <w:numPr>
                <w:ilvl w:val="0"/>
                <w:numId w:val="4"/>
              </w:numPr>
              <w:rPr>
                <w:rFonts w:cs="Arial"/>
                <w:b/>
                <w:sz w:val="22"/>
                <w:szCs w:val="22"/>
              </w:rPr>
            </w:pPr>
            <w:r w:rsidRPr="003340E0">
              <w:rPr>
                <w:rFonts w:cs="Arial"/>
                <w:sz w:val="22"/>
                <w:szCs w:val="22"/>
              </w:rPr>
              <w:t>To undertake assessments of potential and existing students, as required</w:t>
            </w:r>
          </w:p>
          <w:p w14:paraId="6834C703" w14:textId="758C1653" w:rsidR="00C84186" w:rsidRPr="00C84186" w:rsidRDefault="00C84186" w:rsidP="000B5AAC">
            <w:pPr>
              <w:numPr>
                <w:ilvl w:val="0"/>
                <w:numId w:val="4"/>
              </w:numPr>
              <w:rPr>
                <w:rFonts w:cs="Arial"/>
                <w:b/>
                <w:sz w:val="22"/>
                <w:szCs w:val="22"/>
              </w:rPr>
            </w:pPr>
            <w:r>
              <w:rPr>
                <w:rFonts w:cs="Arial"/>
                <w:sz w:val="22"/>
                <w:szCs w:val="22"/>
              </w:rPr>
              <w:t>Management of timetabling and continued maintenance of equipment related to PE, Sport &amp; Leisure areas, Policies and Risk assessments</w:t>
            </w:r>
          </w:p>
          <w:p w14:paraId="54FCC876" w14:textId="77777777" w:rsidR="00C84186" w:rsidRPr="00C84186" w:rsidRDefault="00C84186" w:rsidP="00C84186">
            <w:pPr>
              <w:numPr>
                <w:ilvl w:val="0"/>
                <w:numId w:val="4"/>
              </w:numPr>
              <w:rPr>
                <w:rFonts w:cs="Arial"/>
                <w:b/>
                <w:sz w:val="22"/>
                <w:szCs w:val="22"/>
              </w:rPr>
            </w:pPr>
            <w:r w:rsidRPr="00C84186">
              <w:rPr>
                <w:rFonts w:cs="Arial"/>
                <w:bCs/>
                <w:sz w:val="22"/>
                <w:szCs w:val="22"/>
              </w:rPr>
              <w:t xml:space="preserve">Maintain </w:t>
            </w:r>
            <w:r>
              <w:rPr>
                <w:rFonts w:cs="Arial"/>
                <w:bCs/>
                <w:sz w:val="22"/>
                <w:szCs w:val="22"/>
              </w:rPr>
              <w:t>Q</w:t>
            </w:r>
            <w:r w:rsidRPr="00C84186">
              <w:rPr>
                <w:rFonts w:cs="Arial"/>
                <w:bCs/>
                <w:sz w:val="22"/>
                <w:szCs w:val="22"/>
              </w:rPr>
              <w:t>uality Marks</w:t>
            </w:r>
            <w:r w:rsidRPr="003340E0">
              <w:rPr>
                <w:rFonts w:cs="Arial"/>
                <w:sz w:val="22"/>
                <w:szCs w:val="22"/>
              </w:rPr>
              <w:t xml:space="preserve"> </w:t>
            </w:r>
          </w:p>
          <w:p w14:paraId="23D4648D" w14:textId="63FFAA0E" w:rsidR="00C84186" w:rsidRPr="00C84186" w:rsidRDefault="00C84186" w:rsidP="00C84186">
            <w:pPr>
              <w:numPr>
                <w:ilvl w:val="0"/>
                <w:numId w:val="4"/>
              </w:numPr>
              <w:rPr>
                <w:rFonts w:cs="Arial"/>
                <w:b/>
                <w:sz w:val="22"/>
                <w:szCs w:val="22"/>
              </w:rPr>
            </w:pPr>
            <w:r w:rsidRPr="003340E0">
              <w:rPr>
                <w:rFonts w:cs="Arial"/>
                <w:sz w:val="22"/>
                <w:szCs w:val="22"/>
              </w:rPr>
              <w:t>To undertake continuing professional development</w:t>
            </w:r>
            <w:r>
              <w:rPr>
                <w:rFonts w:cs="Arial"/>
                <w:sz w:val="22"/>
                <w:szCs w:val="22"/>
              </w:rPr>
              <w:t xml:space="preserve"> and oversee/coordinate CPD/qualifications required for the safe and effective running of the PE department</w:t>
            </w:r>
          </w:p>
          <w:p w14:paraId="59142352" w14:textId="34DECD54" w:rsidR="00C84186" w:rsidRPr="00C84186" w:rsidRDefault="00001148" w:rsidP="00C84186">
            <w:pPr>
              <w:numPr>
                <w:ilvl w:val="0"/>
                <w:numId w:val="4"/>
              </w:numPr>
              <w:rPr>
                <w:rFonts w:cs="Arial"/>
                <w:bCs/>
                <w:sz w:val="22"/>
                <w:szCs w:val="22"/>
              </w:rPr>
            </w:pPr>
            <w:r w:rsidRPr="00C84186">
              <w:rPr>
                <w:rFonts w:cs="Arial"/>
                <w:bCs/>
                <w:sz w:val="22"/>
                <w:szCs w:val="22"/>
              </w:rPr>
              <w:t>Plan, manage</w:t>
            </w:r>
            <w:r w:rsidR="00C84186" w:rsidRPr="00C84186">
              <w:rPr>
                <w:rFonts w:cs="Arial"/>
                <w:bCs/>
                <w:sz w:val="22"/>
                <w:szCs w:val="22"/>
              </w:rPr>
              <w:t xml:space="preserve"> and report on the effective expenditure of the Sports Premium/primary funding  </w:t>
            </w:r>
          </w:p>
          <w:p w14:paraId="1DED066D" w14:textId="77777777" w:rsidR="00016D2A" w:rsidRPr="003340E0" w:rsidRDefault="00016D2A" w:rsidP="000B5AAC">
            <w:pPr>
              <w:numPr>
                <w:ilvl w:val="0"/>
                <w:numId w:val="4"/>
              </w:numPr>
              <w:rPr>
                <w:rFonts w:cs="Arial"/>
                <w:b/>
                <w:sz w:val="22"/>
                <w:szCs w:val="22"/>
              </w:rPr>
            </w:pPr>
            <w:r w:rsidRPr="003340E0">
              <w:rPr>
                <w:rFonts w:cs="Arial"/>
                <w:sz w:val="22"/>
                <w:szCs w:val="22"/>
              </w:rPr>
              <w:t>To teach within the Special Educational Needs programme areas of the school, incorporating aspects of the wider school curriculum framework</w:t>
            </w:r>
          </w:p>
          <w:p w14:paraId="291C37E6" w14:textId="77777777" w:rsidR="00016D2A" w:rsidRPr="003340E0" w:rsidRDefault="00016D2A" w:rsidP="000B5AAC">
            <w:pPr>
              <w:numPr>
                <w:ilvl w:val="0"/>
                <w:numId w:val="4"/>
              </w:numPr>
              <w:rPr>
                <w:rFonts w:cs="Arial"/>
                <w:sz w:val="22"/>
                <w:szCs w:val="22"/>
              </w:rPr>
            </w:pPr>
            <w:r w:rsidRPr="003340E0">
              <w:rPr>
                <w:rFonts w:cs="Arial"/>
                <w:sz w:val="22"/>
                <w:szCs w:val="22"/>
              </w:rPr>
              <w:t>To act as a specialist teacher in the provision of pastoral care to students</w:t>
            </w:r>
          </w:p>
          <w:p w14:paraId="24D85E97" w14:textId="77777777" w:rsidR="006C3EF3" w:rsidRPr="0078149E" w:rsidRDefault="006C3EF3" w:rsidP="00C84186">
            <w:pPr>
              <w:ind w:left="360"/>
              <w:rPr>
                <w:sz w:val="22"/>
                <w:szCs w:val="22"/>
              </w:rPr>
            </w:pPr>
          </w:p>
        </w:tc>
      </w:tr>
      <w:tr w:rsidR="00F60936" w:rsidRPr="0078149E" w14:paraId="033BC592" w14:textId="77777777" w:rsidTr="0028450F">
        <w:tc>
          <w:tcPr>
            <w:tcW w:w="10031" w:type="dxa"/>
            <w:shd w:val="clear" w:color="auto" w:fill="3C1491"/>
          </w:tcPr>
          <w:p w14:paraId="074F2B46" w14:textId="77777777" w:rsidR="00F60936" w:rsidRPr="0078149E" w:rsidRDefault="006C3EF3" w:rsidP="009F7FBE">
            <w:pPr>
              <w:rPr>
                <w:b/>
                <w:color w:val="auto"/>
                <w:sz w:val="22"/>
                <w:szCs w:val="22"/>
              </w:rPr>
            </w:pPr>
            <w:r w:rsidRPr="0078149E">
              <w:rPr>
                <w:b/>
                <w:color w:val="auto"/>
                <w:szCs w:val="24"/>
              </w:rPr>
              <w:t xml:space="preserve">Key </w:t>
            </w:r>
            <w:r w:rsidR="00ED14E5" w:rsidRPr="0078149E">
              <w:rPr>
                <w:b/>
                <w:color w:val="auto"/>
                <w:szCs w:val="24"/>
              </w:rPr>
              <w:t>Responsibilities</w:t>
            </w:r>
            <w:r w:rsidR="00F60936" w:rsidRPr="0078149E">
              <w:rPr>
                <w:b/>
                <w:color w:val="auto"/>
                <w:szCs w:val="24"/>
              </w:rPr>
              <w:t>:</w:t>
            </w:r>
            <w:r w:rsidR="00F60936" w:rsidRPr="0078149E">
              <w:rPr>
                <w:b/>
                <w:color w:val="auto"/>
                <w:sz w:val="22"/>
                <w:szCs w:val="22"/>
              </w:rPr>
              <w:t xml:space="preserve"> </w:t>
            </w:r>
          </w:p>
        </w:tc>
      </w:tr>
      <w:tr w:rsidR="00F60936" w:rsidRPr="00DC6670" w14:paraId="20829E37" w14:textId="77777777" w:rsidTr="0028450F">
        <w:tc>
          <w:tcPr>
            <w:tcW w:w="10031" w:type="dxa"/>
            <w:tcBorders>
              <w:bottom w:val="single" w:sz="4" w:space="0" w:color="auto"/>
            </w:tcBorders>
          </w:tcPr>
          <w:p w14:paraId="27171ACD" w14:textId="77777777" w:rsidR="00F60936" w:rsidRPr="003340E0" w:rsidRDefault="00F60936" w:rsidP="00F60936">
            <w:pPr>
              <w:rPr>
                <w:rFonts w:cs="Arial"/>
                <w:sz w:val="22"/>
                <w:szCs w:val="22"/>
              </w:rPr>
            </w:pPr>
          </w:p>
          <w:p w14:paraId="3C6BFD1F" w14:textId="77777777" w:rsidR="008F523E" w:rsidRDefault="008F523E" w:rsidP="00F60936">
            <w:pPr>
              <w:rPr>
                <w:rFonts w:cs="Arial"/>
                <w:b/>
                <w:sz w:val="22"/>
                <w:szCs w:val="22"/>
                <w:u w:val="single"/>
              </w:rPr>
            </w:pPr>
            <w:r w:rsidRPr="003340E0">
              <w:rPr>
                <w:rFonts w:cs="Arial"/>
                <w:b/>
                <w:sz w:val="22"/>
                <w:szCs w:val="22"/>
                <w:u w:val="single"/>
              </w:rPr>
              <w:t>Overal</w:t>
            </w:r>
            <w:r w:rsidR="00DC6670" w:rsidRPr="003340E0">
              <w:rPr>
                <w:rFonts w:cs="Arial"/>
                <w:b/>
                <w:sz w:val="22"/>
                <w:szCs w:val="22"/>
                <w:u w:val="single"/>
              </w:rPr>
              <w:t>l Responsibilities</w:t>
            </w:r>
          </w:p>
          <w:p w14:paraId="15DA6628" w14:textId="77777777" w:rsidR="00CB4F6E" w:rsidRPr="003340E0" w:rsidRDefault="00CB4F6E" w:rsidP="00F60936">
            <w:pPr>
              <w:rPr>
                <w:rFonts w:cs="Arial"/>
                <w:b/>
                <w:sz w:val="22"/>
                <w:szCs w:val="22"/>
                <w:u w:val="single"/>
              </w:rPr>
            </w:pPr>
          </w:p>
          <w:p w14:paraId="768DC27A" w14:textId="63DAFDA2" w:rsidR="00CB4F6E" w:rsidRPr="003340E0" w:rsidRDefault="00016D2A" w:rsidP="00016D2A">
            <w:pPr>
              <w:jc w:val="both"/>
              <w:rPr>
                <w:rFonts w:cs="Arial"/>
                <w:sz w:val="22"/>
                <w:szCs w:val="22"/>
              </w:rPr>
            </w:pPr>
            <w:r w:rsidRPr="003340E0">
              <w:rPr>
                <w:rFonts w:cs="Arial"/>
                <w:sz w:val="22"/>
                <w:szCs w:val="22"/>
              </w:rPr>
              <w:t>Carry ou</w:t>
            </w:r>
            <w:r w:rsidR="000408DA">
              <w:rPr>
                <w:rFonts w:cs="Arial"/>
                <w:sz w:val="22"/>
                <w:szCs w:val="22"/>
              </w:rPr>
              <w:t xml:space="preserve">t the professional duties of a </w:t>
            </w:r>
            <w:r w:rsidR="00001148">
              <w:rPr>
                <w:rFonts w:cs="Arial"/>
                <w:sz w:val="22"/>
                <w:szCs w:val="22"/>
              </w:rPr>
              <w:t>schoolteacher</w:t>
            </w:r>
            <w:r w:rsidRPr="003340E0">
              <w:rPr>
                <w:rFonts w:cs="Arial"/>
                <w:sz w:val="22"/>
                <w:szCs w:val="22"/>
              </w:rPr>
              <w:t>, including:</w:t>
            </w:r>
          </w:p>
          <w:p w14:paraId="376ABA22"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Inspire trust and confidence in students and colleagues.</w:t>
            </w:r>
          </w:p>
          <w:p w14:paraId="3C178BBF" w14:textId="2918D4B8" w:rsidR="00A101E3" w:rsidRDefault="00B01A9D" w:rsidP="00A101E3">
            <w:pPr>
              <w:numPr>
                <w:ilvl w:val="0"/>
                <w:numId w:val="3"/>
              </w:numPr>
              <w:jc w:val="both"/>
              <w:rPr>
                <w:rFonts w:cs="Arial"/>
                <w:color w:val="auto"/>
                <w:sz w:val="22"/>
                <w:szCs w:val="22"/>
              </w:rPr>
            </w:pPr>
            <w:r w:rsidRPr="003340E0">
              <w:rPr>
                <w:rFonts w:cs="Arial"/>
                <w:color w:val="auto"/>
                <w:sz w:val="22"/>
                <w:szCs w:val="22"/>
              </w:rPr>
              <w:t>Being an effective professional member of the school team, providing challenge and support to students and colleagues to inspire all to do their best.</w:t>
            </w:r>
          </w:p>
          <w:p w14:paraId="3AA217A0" w14:textId="0463990F" w:rsidR="00A101E3" w:rsidRDefault="00A101E3" w:rsidP="00A101E3">
            <w:pPr>
              <w:numPr>
                <w:ilvl w:val="0"/>
                <w:numId w:val="3"/>
              </w:numPr>
              <w:jc w:val="both"/>
              <w:rPr>
                <w:rFonts w:cs="Arial"/>
                <w:color w:val="auto"/>
                <w:sz w:val="22"/>
                <w:szCs w:val="22"/>
              </w:rPr>
            </w:pPr>
            <w:r>
              <w:rPr>
                <w:rFonts w:cs="Arial"/>
                <w:color w:val="auto"/>
                <w:sz w:val="22"/>
                <w:szCs w:val="22"/>
              </w:rPr>
              <w:t xml:space="preserve">Line </w:t>
            </w:r>
            <w:proofErr w:type="gramStart"/>
            <w:r>
              <w:rPr>
                <w:rFonts w:cs="Arial"/>
                <w:color w:val="auto"/>
                <w:sz w:val="22"/>
                <w:szCs w:val="22"/>
              </w:rPr>
              <w:t>manage</w:t>
            </w:r>
            <w:proofErr w:type="gramEnd"/>
            <w:r>
              <w:rPr>
                <w:rFonts w:cs="Arial"/>
                <w:color w:val="auto"/>
                <w:sz w:val="22"/>
                <w:szCs w:val="22"/>
              </w:rPr>
              <w:t xml:space="preserve"> colleagues within the PE team </w:t>
            </w:r>
          </w:p>
          <w:p w14:paraId="484AE56D" w14:textId="6DC37F35" w:rsidR="00A101E3" w:rsidRDefault="00A101E3" w:rsidP="00A101E3">
            <w:pPr>
              <w:numPr>
                <w:ilvl w:val="0"/>
                <w:numId w:val="3"/>
              </w:numPr>
              <w:jc w:val="both"/>
              <w:rPr>
                <w:rFonts w:cs="Arial"/>
                <w:color w:val="auto"/>
                <w:sz w:val="22"/>
                <w:szCs w:val="22"/>
              </w:rPr>
            </w:pPr>
            <w:r>
              <w:rPr>
                <w:rFonts w:cs="Arial"/>
                <w:color w:val="auto"/>
                <w:sz w:val="22"/>
                <w:szCs w:val="22"/>
              </w:rPr>
              <w:t xml:space="preserve">Maintain and service equipment </w:t>
            </w:r>
          </w:p>
          <w:p w14:paraId="4D5DB0BE" w14:textId="48D88C03" w:rsidR="00A101E3" w:rsidRDefault="00A101E3" w:rsidP="00A101E3">
            <w:pPr>
              <w:numPr>
                <w:ilvl w:val="0"/>
                <w:numId w:val="3"/>
              </w:numPr>
              <w:jc w:val="both"/>
              <w:rPr>
                <w:rFonts w:cs="Arial"/>
                <w:color w:val="auto"/>
                <w:sz w:val="22"/>
                <w:szCs w:val="22"/>
              </w:rPr>
            </w:pPr>
            <w:r>
              <w:rPr>
                <w:rFonts w:cs="Arial"/>
                <w:color w:val="auto"/>
                <w:sz w:val="22"/>
                <w:szCs w:val="22"/>
              </w:rPr>
              <w:t xml:space="preserve">Take responsibility for timetabling PE/Sports facilities, Boat house, pond, sports hall </w:t>
            </w:r>
            <w:proofErr w:type="gramStart"/>
            <w:r>
              <w:rPr>
                <w:rFonts w:cs="Arial"/>
                <w:color w:val="auto"/>
                <w:sz w:val="22"/>
                <w:szCs w:val="22"/>
              </w:rPr>
              <w:t>etc..</w:t>
            </w:r>
            <w:proofErr w:type="gramEnd"/>
            <w:r>
              <w:rPr>
                <w:rFonts w:cs="Arial"/>
                <w:color w:val="auto"/>
                <w:sz w:val="22"/>
                <w:szCs w:val="22"/>
              </w:rPr>
              <w:t xml:space="preserve"> </w:t>
            </w:r>
          </w:p>
          <w:p w14:paraId="6F7AEF70" w14:textId="10F3B157" w:rsidR="00A101E3" w:rsidRPr="00A101E3" w:rsidRDefault="00A101E3" w:rsidP="00A101E3">
            <w:pPr>
              <w:numPr>
                <w:ilvl w:val="0"/>
                <w:numId w:val="3"/>
              </w:numPr>
              <w:jc w:val="both"/>
              <w:rPr>
                <w:rFonts w:cs="Arial"/>
                <w:color w:val="auto"/>
                <w:sz w:val="22"/>
                <w:szCs w:val="22"/>
              </w:rPr>
            </w:pPr>
            <w:r>
              <w:rPr>
                <w:rFonts w:cs="Arial"/>
                <w:color w:val="auto"/>
                <w:sz w:val="22"/>
                <w:szCs w:val="22"/>
              </w:rPr>
              <w:t>Work with colleagues in H&amp;S and Facilities to maintain the Pools safety operating procedures for use across education, therapy and residential departments.</w:t>
            </w:r>
          </w:p>
          <w:p w14:paraId="2B72C234"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lastRenderedPageBreak/>
              <w:t>Enabling learners to take responsibility for their learning: supporting learners to set realistic targets to work towards their goals and aspirations.</w:t>
            </w:r>
          </w:p>
          <w:p w14:paraId="6C910B65"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Ensuring learning is accessible: putting in place risk assessments, resources and interventions where necessary.</w:t>
            </w:r>
          </w:p>
          <w:p w14:paraId="136F1EF9"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Produce session plans: to reflect personalised learning: differentiation, EHC targets, subject specific targets/tasks and the embedding of basic/functional skills.</w:t>
            </w:r>
          </w:p>
          <w:p w14:paraId="290404E9"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Planning for teaching, learning and assessment for each learner journey: learning for life, skills for life and specialist skills in a specific subject/vocational area for learners to progress and achieve their full potential.</w:t>
            </w:r>
          </w:p>
          <w:p w14:paraId="1A3D18F1"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 xml:space="preserve">Baseline assessment: provide a baseline line assessment for each learner.  Use the results of the baseline to plan for teaching, learning and assessment.  </w:t>
            </w:r>
          </w:p>
          <w:p w14:paraId="34F2952A"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Formative assessment: using the information gathered from the initial baseline assessment, set targets/criteria for the subject area.  Monitor and record progress, encourage learner feedback through evaluation – what went well, even better if.</w:t>
            </w:r>
          </w:p>
          <w:p w14:paraId="59514E43"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Summative assessment: at the end of a piece of learning, encourage learners to reflect on progress and evaluate what has been achieved.</w:t>
            </w:r>
          </w:p>
          <w:p w14:paraId="1F3450A9"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Share progress: keep class teacher informed of progress, provide written reports (annual review, first term review, end of year and transdisciplinary updates).  Attend meetings when required.</w:t>
            </w:r>
          </w:p>
          <w:p w14:paraId="35072196"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 xml:space="preserve">Using a yearly forecast: putting together an outline of the areas of learning across the academic year.  Planning programme units (if applicable) with the associated Curriculum Lead against areas of learning.  Providing relevant evidence ensuring programmes and courses run effectively and timely with documents that support this.  </w:t>
            </w:r>
          </w:p>
          <w:p w14:paraId="6DA04830"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Putting together termly schemes of work (SoW): using the information from the yearly forecast to assist in putting together a SoW for each half term (or term if applicable).</w:t>
            </w:r>
          </w:p>
          <w:p w14:paraId="38FE4B54" w14:textId="77777777" w:rsidR="00B01A9D" w:rsidRPr="003340E0" w:rsidRDefault="00B01A9D" w:rsidP="000B5AAC">
            <w:pPr>
              <w:numPr>
                <w:ilvl w:val="0"/>
                <w:numId w:val="3"/>
              </w:numPr>
              <w:jc w:val="both"/>
              <w:rPr>
                <w:rFonts w:cs="Arial"/>
                <w:color w:val="auto"/>
                <w:sz w:val="22"/>
                <w:szCs w:val="22"/>
              </w:rPr>
            </w:pPr>
            <w:r w:rsidRPr="003340E0">
              <w:rPr>
                <w:rFonts w:cs="Arial"/>
                <w:color w:val="auto"/>
                <w:sz w:val="22"/>
                <w:szCs w:val="22"/>
              </w:rPr>
              <w:t>Produce session plans: to reflect personalised learning: differentiation, work towards EHC targets, work towards subject specific targets and the embedding of functional skills.</w:t>
            </w:r>
          </w:p>
          <w:p w14:paraId="0E9CB2F4" w14:textId="67CCAF5F" w:rsidR="00016D2A" w:rsidRPr="003340E0" w:rsidRDefault="00B01A9D" w:rsidP="003340E0">
            <w:pPr>
              <w:numPr>
                <w:ilvl w:val="0"/>
                <w:numId w:val="3"/>
              </w:numPr>
              <w:jc w:val="both"/>
              <w:rPr>
                <w:rFonts w:cs="Arial"/>
                <w:color w:val="auto"/>
                <w:sz w:val="22"/>
                <w:szCs w:val="22"/>
              </w:rPr>
            </w:pPr>
            <w:r w:rsidRPr="003340E0">
              <w:rPr>
                <w:rFonts w:cs="Arial"/>
                <w:color w:val="auto"/>
                <w:sz w:val="22"/>
                <w:szCs w:val="22"/>
              </w:rPr>
              <w:t xml:space="preserve">Supporting learners to take responsibility for their </w:t>
            </w:r>
            <w:r w:rsidR="00001148" w:rsidRPr="003340E0">
              <w:rPr>
                <w:rFonts w:cs="Arial"/>
                <w:color w:val="auto"/>
                <w:sz w:val="22"/>
                <w:szCs w:val="22"/>
              </w:rPr>
              <w:t>behaviour</w:t>
            </w:r>
            <w:r w:rsidRPr="003340E0">
              <w:rPr>
                <w:rFonts w:cs="Arial"/>
                <w:color w:val="auto"/>
                <w:sz w:val="22"/>
                <w:szCs w:val="22"/>
              </w:rPr>
              <w:t>: setting high expectations and providing clear boundaries.  Assisting learners in putting together and using strategies to access learning, reach their full potential and to maintain positive relationships.</w:t>
            </w:r>
          </w:p>
          <w:p w14:paraId="2C8A0186" w14:textId="1514B868" w:rsidR="00016D2A" w:rsidRPr="003340E0" w:rsidRDefault="00016D2A" w:rsidP="000B5AAC">
            <w:pPr>
              <w:pStyle w:val="ListParagraph"/>
              <w:numPr>
                <w:ilvl w:val="0"/>
                <w:numId w:val="3"/>
              </w:numPr>
              <w:rPr>
                <w:rFonts w:ascii="Arial" w:hAnsi="Arial" w:cs="Arial"/>
              </w:rPr>
            </w:pPr>
            <w:r w:rsidRPr="003340E0">
              <w:rPr>
                <w:rFonts w:ascii="Arial" w:hAnsi="Arial" w:cs="Arial"/>
              </w:rPr>
              <w:t>Research: visiting other establishments, attending agreed training.  Keeping up to date with new initiatives, current rationales and government policy within the specialist education sector.  Sharing good practice and providing feedback to relevant staff and implementing new ideas/</w:t>
            </w:r>
            <w:r w:rsidR="00001148" w:rsidRPr="003340E0">
              <w:rPr>
                <w:rFonts w:ascii="Arial" w:hAnsi="Arial" w:cs="Arial"/>
              </w:rPr>
              <w:t>initiatives</w:t>
            </w:r>
            <w:r w:rsidRPr="003340E0">
              <w:rPr>
                <w:rFonts w:ascii="Arial" w:hAnsi="Arial" w:cs="Arial"/>
              </w:rPr>
              <w:t>.</w:t>
            </w:r>
          </w:p>
          <w:p w14:paraId="45694513" w14:textId="4B6ECEB2" w:rsidR="00016D2A" w:rsidRPr="003340E0" w:rsidRDefault="00016D2A" w:rsidP="000B5AAC">
            <w:pPr>
              <w:pStyle w:val="ListParagraph"/>
              <w:numPr>
                <w:ilvl w:val="0"/>
                <w:numId w:val="3"/>
              </w:numPr>
              <w:rPr>
                <w:rFonts w:ascii="Arial" w:hAnsi="Arial" w:cs="Arial"/>
              </w:rPr>
            </w:pPr>
            <w:r w:rsidRPr="003340E0">
              <w:rPr>
                <w:rFonts w:ascii="Arial" w:hAnsi="Arial" w:cs="Arial"/>
              </w:rPr>
              <w:t>Resources</w:t>
            </w:r>
            <w:r w:rsidR="00001148" w:rsidRPr="003340E0">
              <w:rPr>
                <w:rFonts w:ascii="Arial" w:hAnsi="Arial" w:cs="Arial"/>
              </w:rPr>
              <w:t>: creating</w:t>
            </w:r>
            <w:r w:rsidRPr="003340E0">
              <w:rPr>
                <w:rFonts w:ascii="Arial" w:hAnsi="Arial" w:cs="Arial"/>
              </w:rPr>
              <w:t xml:space="preserve"> resources to enable learners to access learning.  Investigate new resources and review current resources.  Liaise with other professionals, partake in peer reviews and </w:t>
            </w:r>
            <w:r w:rsidR="00001148" w:rsidRPr="003340E0">
              <w:rPr>
                <w:rFonts w:ascii="Arial" w:hAnsi="Arial" w:cs="Arial"/>
              </w:rPr>
              <w:t>share</w:t>
            </w:r>
            <w:r w:rsidRPr="003340E0">
              <w:rPr>
                <w:rFonts w:ascii="Arial" w:hAnsi="Arial" w:cs="Arial"/>
              </w:rPr>
              <w:t xml:space="preserve"> good practice.  Attending conferences, workshops and specialist training.</w:t>
            </w:r>
          </w:p>
          <w:p w14:paraId="728BCA1C" w14:textId="1B1DE450" w:rsidR="00016D2A" w:rsidRPr="003340E0" w:rsidRDefault="00016D2A" w:rsidP="000B5AAC">
            <w:pPr>
              <w:pStyle w:val="ListParagraph"/>
              <w:numPr>
                <w:ilvl w:val="0"/>
                <w:numId w:val="3"/>
              </w:numPr>
              <w:spacing w:after="0"/>
              <w:rPr>
                <w:rFonts w:ascii="Arial" w:hAnsi="Arial" w:cs="Arial"/>
              </w:rPr>
            </w:pPr>
            <w:r w:rsidRPr="003340E0">
              <w:rPr>
                <w:rFonts w:ascii="Arial" w:hAnsi="Arial" w:cs="Arial"/>
              </w:rPr>
              <w:t xml:space="preserve">Liaise with the Curriculum Leads to </w:t>
            </w:r>
            <w:r w:rsidR="00001148" w:rsidRPr="003340E0">
              <w:rPr>
                <w:rFonts w:ascii="Arial" w:hAnsi="Arial" w:cs="Arial"/>
              </w:rPr>
              <w:t>managing</w:t>
            </w:r>
            <w:r w:rsidRPr="003340E0">
              <w:rPr>
                <w:rFonts w:ascii="Arial" w:hAnsi="Arial" w:cs="Arial"/>
              </w:rPr>
              <w:t xml:space="preserve"> the budget for learners’ personal and social development.</w:t>
            </w:r>
          </w:p>
          <w:p w14:paraId="77D576B3" w14:textId="77777777" w:rsidR="008F523E" w:rsidRPr="003340E0" w:rsidRDefault="008F523E" w:rsidP="008F523E">
            <w:pPr>
              <w:rPr>
                <w:rFonts w:cs="Arial"/>
                <w:sz w:val="22"/>
                <w:szCs w:val="22"/>
              </w:rPr>
            </w:pPr>
          </w:p>
          <w:p w14:paraId="5337ABD5" w14:textId="77777777" w:rsidR="008F523E" w:rsidRDefault="008F523E" w:rsidP="008F523E">
            <w:pPr>
              <w:rPr>
                <w:rFonts w:cs="Arial"/>
                <w:b/>
                <w:sz w:val="22"/>
                <w:szCs w:val="22"/>
                <w:u w:val="single"/>
              </w:rPr>
            </w:pPr>
            <w:r w:rsidRPr="003340E0">
              <w:rPr>
                <w:rFonts w:cs="Arial"/>
                <w:b/>
                <w:sz w:val="22"/>
                <w:szCs w:val="22"/>
                <w:u w:val="single"/>
              </w:rPr>
              <w:t>Other Res</w:t>
            </w:r>
            <w:r w:rsidR="00DC6670" w:rsidRPr="003340E0">
              <w:rPr>
                <w:rFonts w:cs="Arial"/>
                <w:b/>
                <w:sz w:val="22"/>
                <w:szCs w:val="22"/>
                <w:u w:val="single"/>
              </w:rPr>
              <w:t>ponsibilities</w:t>
            </w:r>
          </w:p>
          <w:p w14:paraId="19C7FF7F" w14:textId="77777777" w:rsidR="00B01A9D" w:rsidRPr="003340E0" w:rsidRDefault="00B01A9D" w:rsidP="00016D2A">
            <w:pPr>
              <w:rPr>
                <w:rFonts w:cs="Arial"/>
                <w:b/>
                <w:sz w:val="22"/>
                <w:szCs w:val="22"/>
              </w:rPr>
            </w:pPr>
          </w:p>
          <w:p w14:paraId="28A15AF1" w14:textId="0A5ED00D" w:rsidR="00E118CB" w:rsidRDefault="00A101E3" w:rsidP="000B5AAC">
            <w:pPr>
              <w:numPr>
                <w:ilvl w:val="0"/>
                <w:numId w:val="3"/>
              </w:numPr>
              <w:jc w:val="both"/>
              <w:rPr>
                <w:rFonts w:cs="Arial"/>
                <w:color w:val="auto"/>
                <w:sz w:val="22"/>
                <w:szCs w:val="22"/>
              </w:rPr>
            </w:pPr>
            <w:r>
              <w:rPr>
                <w:rFonts w:cs="Arial"/>
                <w:color w:val="auto"/>
                <w:sz w:val="22"/>
                <w:szCs w:val="22"/>
              </w:rPr>
              <w:t>Manage and c</w:t>
            </w:r>
            <w:r w:rsidR="00E118CB">
              <w:rPr>
                <w:rFonts w:cs="Arial"/>
                <w:color w:val="auto"/>
                <w:sz w:val="22"/>
                <w:szCs w:val="22"/>
              </w:rPr>
              <w:t>ontribut</w:t>
            </w:r>
            <w:r>
              <w:rPr>
                <w:rFonts w:cs="Arial"/>
                <w:color w:val="auto"/>
                <w:sz w:val="22"/>
                <w:szCs w:val="22"/>
              </w:rPr>
              <w:t>e</w:t>
            </w:r>
            <w:r w:rsidR="00E118CB">
              <w:rPr>
                <w:rFonts w:cs="Arial"/>
                <w:color w:val="auto"/>
                <w:sz w:val="22"/>
                <w:szCs w:val="22"/>
              </w:rPr>
              <w:t xml:space="preserve"> to the extensive sports event calendar.  This includes school games events, activity weeks and collaborative events with other schools and colleges.</w:t>
            </w:r>
          </w:p>
          <w:p w14:paraId="70932E1E" w14:textId="7130ECBD" w:rsidR="00A101E3" w:rsidRDefault="00A101E3" w:rsidP="000B5AAC">
            <w:pPr>
              <w:numPr>
                <w:ilvl w:val="0"/>
                <w:numId w:val="3"/>
              </w:numPr>
              <w:jc w:val="both"/>
              <w:rPr>
                <w:rFonts w:cs="Arial"/>
                <w:color w:val="auto"/>
                <w:sz w:val="22"/>
                <w:szCs w:val="22"/>
              </w:rPr>
            </w:pPr>
            <w:r>
              <w:rPr>
                <w:rFonts w:cs="Arial"/>
                <w:color w:val="auto"/>
                <w:sz w:val="22"/>
                <w:szCs w:val="22"/>
              </w:rPr>
              <w:t>Maintain Quality Marks</w:t>
            </w:r>
          </w:p>
          <w:p w14:paraId="512AA50B" w14:textId="3FC3AED9"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Maintain good communication links with the </w:t>
            </w:r>
            <w:r w:rsidR="00001148" w:rsidRPr="003340E0">
              <w:rPr>
                <w:rFonts w:cs="Arial"/>
                <w:color w:val="auto"/>
                <w:sz w:val="22"/>
                <w:szCs w:val="22"/>
              </w:rPr>
              <w:t>students’</w:t>
            </w:r>
            <w:r w:rsidRPr="003340E0">
              <w:rPr>
                <w:rFonts w:cs="Arial"/>
                <w:color w:val="auto"/>
                <w:sz w:val="22"/>
                <w:szCs w:val="22"/>
              </w:rPr>
              <w:t xml:space="preserve"> families, internal and external professionals </w:t>
            </w:r>
          </w:p>
          <w:p w14:paraId="6C0A7A80" w14:textId="77777777" w:rsidR="00256BE5" w:rsidRPr="003340E0" w:rsidRDefault="00256BE5" w:rsidP="000B5AAC">
            <w:pPr>
              <w:pStyle w:val="ListParagraph"/>
              <w:numPr>
                <w:ilvl w:val="0"/>
                <w:numId w:val="3"/>
              </w:numPr>
              <w:spacing w:after="0"/>
              <w:rPr>
                <w:rFonts w:ascii="Arial" w:hAnsi="Arial" w:cs="Arial"/>
              </w:rPr>
            </w:pPr>
            <w:r w:rsidRPr="003340E0">
              <w:rPr>
                <w:rFonts w:ascii="Arial" w:hAnsi="Arial" w:cs="Arial"/>
              </w:rPr>
              <w:t>To attend Parents Days and report to parents on learner progress and to actively promote the work of Young Epilepsy</w:t>
            </w:r>
          </w:p>
          <w:p w14:paraId="690A62BB"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Provide all documentation and reports as determined by the School Leadership Team, in accordance with agreed procedures and timescales</w:t>
            </w:r>
          </w:p>
          <w:p w14:paraId="4E7A7EDE"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Ensure all record-keeping and assessment of </w:t>
            </w:r>
            <w:r w:rsidR="003340E0" w:rsidRPr="003340E0">
              <w:rPr>
                <w:rFonts w:cs="Arial"/>
                <w:color w:val="auto"/>
                <w:sz w:val="22"/>
                <w:szCs w:val="22"/>
              </w:rPr>
              <w:t>students</w:t>
            </w:r>
            <w:r w:rsidRPr="003340E0">
              <w:rPr>
                <w:rFonts w:cs="Arial"/>
                <w:color w:val="auto"/>
                <w:sz w:val="22"/>
                <w:szCs w:val="22"/>
              </w:rPr>
              <w:t xml:space="preserve"> is maintained in line with School policy</w:t>
            </w:r>
          </w:p>
          <w:p w14:paraId="4C61E9CF" w14:textId="77777777" w:rsidR="00256BE5" w:rsidRPr="003340E0" w:rsidRDefault="00256BE5" w:rsidP="000B5AAC">
            <w:pPr>
              <w:pStyle w:val="ListParagraph"/>
              <w:numPr>
                <w:ilvl w:val="0"/>
                <w:numId w:val="3"/>
              </w:numPr>
              <w:spacing w:after="0"/>
              <w:rPr>
                <w:rFonts w:ascii="Arial" w:hAnsi="Arial" w:cs="Arial"/>
              </w:rPr>
            </w:pPr>
            <w:r w:rsidRPr="003340E0">
              <w:rPr>
                <w:rFonts w:ascii="Arial" w:hAnsi="Arial" w:cs="Arial"/>
              </w:rPr>
              <w:t>Managing incidents: writing incident reports, contacting all necessary stakeholders, carrying out debriefs for staff and students, reviewing support strategies.</w:t>
            </w:r>
          </w:p>
          <w:p w14:paraId="635377E6"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Resources:  creating resources to enable learners to access learning.  Investigate new resources and review current resources.  </w:t>
            </w:r>
          </w:p>
          <w:p w14:paraId="142B9A42"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Liaise with other professionals, to ensure a transdisciplinary approach to learning, partake in peer reviews and sharing of good practice.  </w:t>
            </w:r>
          </w:p>
          <w:p w14:paraId="67C99870"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Attending conferences, workshops and specialist training.</w:t>
            </w:r>
          </w:p>
          <w:p w14:paraId="3BE9DEF3"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lastRenderedPageBreak/>
              <w:t>Research: visiting other establishments and attending agreed training.  Keeping up to date with new initiatives, current rationales and government policy within the specialist education</w:t>
            </w:r>
            <w:r w:rsidR="007545A5">
              <w:rPr>
                <w:rFonts w:cs="Arial"/>
                <w:color w:val="auto"/>
                <w:sz w:val="22"/>
                <w:szCs w:val="22"/>
              </w:rPr>
              <w:t xml:space="preserve"> sector.  Sharing good practice </w:t>
            </w:r>
            <w:r w:rsidRPr="003340E0">
              <w:rPr>
                <w:rFonts w:cs="Arial"/>
                <w:color w:val="auto"/>
                <w:sz w:val="22"/>
                <w:szCs w:val="22"/>
              </w:rPr>
              <w:t>and providing feedback to relevant staff and implementing new ideas/initiatives.</w:t>
            </w:r>
          </w:p>
          <w:p w14:paraId="161AD716"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Development plan: putting forward a development plan for the subject area, to include: the areas of learning – what went well, even better if and progress to date.  Recommendations for the next academic year – intention (what/why), implementation (how/when) and the impact (outcomes).</w:t>
            </w:r>
          </w:p>
          <w:p w14:paraId="1EBA336C"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Supporting learners to take responsibility for their behaviour: setting high expectations and providing clear boundaries.  Assisting learners in putting together and using strategies to access learning, reach their full potential and to maintain positive relationships.</w:t>
            </w:r>
          </w:p>
          <w:p w14:paraId="68537433"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Where necessary putting in place staff risk assessments, identifying expectations for the role. </w:t>
            </w:r>
          </w:p>
          <w:p w14:paraId="649DAAAE" w14:textId="77777777" w:rsidR="00256BE5" w:rsidRDefault="00256BE5" w:rsidP="000B5AAC">
            <w:pPr>
              <w:numPr>
                <w:ilvl w:val="0"/>
                <w:numId w:val="3"/>
              </w:numPr>
              <w:jc w:val="both"/>
              <w:rPr>
                <w:rFonts w:cs="Arial"/>
                <w:color w:val="auto"/>
                <w:sz w:val="22"/>
                <w:szCs w:val="22"/>
              </w:rPr>
            </w:pPr>
            <w:r w:rsidRPr="003340E0">
              <w:rPr>
                <w:rFonts w:cs="Arial"/>
                <w:color w:val="auto"/>
                <w:sz w:val="22"/>
                <w:szCs w:val="22"/>
              </w:rPr>
              <w:t>Be responsible for sourcing suitable resources within budget for learners’ personal and social development.</w:t>
            </w:r>
          </w:p>
          <w:p w14:paraId="0FA9D378" w14:textId="77777777" w:rsidR="00E118CB" w:rsidRPr="003340E0" w:rsidRDefault="00E118CB" w:rsidP="00E118CB">
            <w:pPr>
              <w:ind w:left="360"/>
              <w:jc w:val="both"/>
              <w:rPr>
                <w:rFonts w:cs="Arial"/>
                <w:color w:val="auto"/>
                <w:sz w:val="22"/>
                <w:szCs w:val="22"/>
              </w:rPr>
            </w:pPr>
          </w:p>
          <w:p w14:paraId="1DAB9DF2" w14:textId="77777777" w:rsidR="00E118CB" w:rsidRDefault="00E118CB" w:rsidP="00435AA4">
            <w:pPr>
              <w:rPr>
                <w:rFonts w:cs="Arial"/>
                <w:sz w:val="22"/>
                <w:szCs w:val="22"/>
                <w:u w:val="single"/>
              </w:rPr>
            </w:pPr>
          </w:p>
          <w:p w14:paraId="5BD71166" w14:textId="77777777" w:rsidR="009F7FBE" w:rsidRPr="003340E0" w:rsidRDefault="00C8577C" w:rsidP="00435AA4">
            <w:pPr>
              <w:rPr>
                <w:rFonts w:cs="Arial"/>
                <w:b/>
                <w:sz w:val="22"/>
                <w:szCs w:val="22"/>
                <w:u w:val="single"/>
              </w:rPr>
            </w:pPr>
            <w:r w:rsidRPr="003340E0">
              <w:rPr>
                <w:rFonts w:cs="Arial"/>
                <w:b/>
                <w:sz w:val="22"/>
                <w:szCs w:val="22"/>
                <w:u w:val="single"/>
              </w:rPr>
              <w:t>Managerial and Supervisory</w:t>
            </w:r>
          </w:p>
          <w:p w14:paraId="64C35C24" w14:textId="77777777" w:rsidR="00B01A9D" w:rsidRPr="003340E0" w:rsidRDefault="00B01A9D" w:rsidP="00435AA4">
            <w:pPr>
              <w:rPr>
                <w:rFonts w:cs="Arial"/>
                <w:b/>
                <w:sz w:val="22"/>
                <w:szCs w:val="22"/>
                <w:u w:val="single"/>
              </w:rPr>
            </w:pPr>
          </w:p>
          <w:p w14:paraId="35B2D0C2" w14:textId="77777777" w:rsidR="00256BE5" w:rsidRDefault="00256BE5" w:rsidP="000B5AAC">
            <w:pPr>
              <w:numPr>
                <w:ilvl w:val="0"/>
                <w:numId w:val="3"/>
              </w:numPr>
              <w:jc w:val="both"/>
              <w:rPr>
                <w:rFonts w:cs="Arial"/>
                <w:color w:val="auto"/>
                <w:sz w:val="22"/>
                <w:szCs w:val="22"/>
              </w:rPr>
            </w:pPr>
            <w:r w:rsidRPr="003340E0">
              <w:rPr>
                <w:rFonts w:cs="Arial"/>
                <w:color w:val="auto"/>
                <w:sz w:val="22"/>
                <w:szCs w:val="22"/>
              </w:rPr>
              <w:t>Build team commitment with colleagues and in the classroom, engage and motivate students.</w:t>
            </w:r>
          </w:p>
          <w:p w14:paraId="28EBB51C" w14:textId="5D201F44" w:rsidR="00A101E3" w:rsidRPr="003340E0" w:rsidRDefault="00A101E3" w:rsidP="000B5AAC">
            <w:pPr>
              <w:numPr>
                <w:ilvl w:val="0"/>
                <w:numId w:val="3"/>
              </w:numPr>
              <w:jc w:val="both"/>
              <w:rPr>
                <w:rFonts w:cs="Arial"/>
                <w:color w:val="auto"/>
                <w:sz w:val="22"/>
                <w:szCs w:val="22"/>
              </w:rPr>
            </w:pPr>
            <w:r>
              <w:rPr>
                <w:rFonts w:cs="Arial"/>
                <w:color w:val="auto"/>
                <w:sz w:val="22"/>
                <w:szCs w:val="22"/>
              </w:rPr>
              <w:t xml:space="preserve">Carry out line management tasks such as mentoring, appraisals or other meetings related to issues of attendance and performance </w:t>
            </w:r>
            <w:r w:rsidR="003938AA">
              <w:rPr>
                <w:rFonts w:cs="Arial"/>
                <w:color w:val="auto"/>
                <w:sz w:val="22"/>
                <w:szCs w:val="22"/>
              </w:rPr>
              <w:t>management</w:t>
            </w:r>
            <w:r>
              <w:rPr>
                <w:rFonts w:cs="Arial"/>
                <w:color w:val="auto"/>
                <w:sz w:val="22"/>
                <w:szCs w:val="22"/>
              </w:rPr>
              <w:t xml:space="preserve"> </w:t>
            </w:r>
          </w:p>
          <w:p w14:paraId="27FF69BC"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Provide facilitators (SSWs/LSAs) with the necessary information (session plan, baseline assessments and formative records) to carryout assessment, to facilitate learning and to monitor progress.</w:t>
            </w:r>
          </w:p>
          <w:p w14:paraId="0C88212D"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Monitor and record the progress of EHC targets, liaise with the class teacher.</w:t>
            </w:r>
          </w:p>
          <w:p w14:paraId="5D6D6096"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To support the class team in providing pastoral care to students in line with Young Epilepsy procedures and policies </w:t>
            </w:r>
          </w:p>
          <w:p w14:paraId="481F3EE5" w14:textId="116753E2"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Maintaining good communication with all stakeholders to ensure the safety and wellbeing of the learners: sharing and keeping up to date, accurate records of learner information e.g. student support plans (strategies, medication).  (Stakeholders to </w:t>
            </w:r>
            <w:r w:rsidR="00001148" w:rsidRPr="003340E0">
              <w:rPr>
                <w:rFonts w:cs="Arial"/>
                <w:color w:val="auto"/>
                <w:sz w:val="22"/>
                <w:szCs w:val="22"/>
              </w:rPr>
              <w:t>include</w:t>
            </w:r>
            <w:r w:rsidRPr="003340E0">
              <w:rPr>
                <w:rFonts w:cs="Arial"/>
                <w:color w:val="auto"/>
                <w:sz w:val="22"/>
                <w:szCs w:val="22"/>
              </w:rPr>
              <w:t xml:space="preserve"> learners, parents, residential team, therapy, medical, local authorities, social workers, previous placements and future placements).</w:t>
            </w:r>
          </w:p>
          <w:p w14:paraId="71BCC050"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 xml:space="preserve">Maintaining staff relationships: providing an </w:t>
            </w:r>
            <w:r w:rsidR="00711428" w:rsidRPr="003340E0">
              <w:rPr>
                <w:rFonts w:cs="Arial"/>
                <w:color w:val="auto"/>
                <w:sz w:val="22"/>
                <w:szCs w:val="22"/>
              </w:rPr>
              <w:t>all-inclusive</w:t>
            </w:r>
            <w:r w:rsidRPr="003340E0">
              <w:rPr>
                <w:rFonts w:cs="Arial"/>
                <w:color w:val="auto"/>
                <w:sz w:val="22"/>
                <w:szCs w:val="22"/>
              </w:rPr>
              <w:t xml:space="preserve"> working environment, recognising staff achievements, assisting in resolving staff conflict.  </w:t>
            </w:r>
          </w:p>
          <w:p w14:paraId="712AB731"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Organising staff: deploying staff effectively to encourage the independence of learners, to implement health and safety of students and for them, to further develop the area of learning.</w:t>
            </w:r>
          </w:p>
          <w:p w14:paraId="0EC2D601" w14:textId="77777777" w:rsidR="00256BE5" w:rsidRPr="003340E0" w:rsidRDefault="00256BE5" w:rsidP="000B5AAC">
            <w:pPr>
              <w:numPr>
                <w:ilvl w:val="0"/>
                <w:numId w:val="3"/>
              </w:numPr>
              <w:jc w:val="both"/>
              <w:rPr>
                <w:rFonts w:cs="Arial"/>
                <w:color w:val="auto"/>
                <w:sz w:val="22"/>
                <w:szCs w:val="22"/>
              </w:rPr>
            </w:pPr>
            <w:r w:rsidRPr="003340E0">
              <w:rPr>
                <w:rFonts w:cs="Arial"/>
                <w:color w:val="auto"/>
                <w:sz w:val="22"/>
                <w:szCs w:val="22"/>
              </w:rPr>
              <w:t>Sharing information and training: sharing new initiatives, ideas and developments for the subject area.  Holding regular team meetings with staff who work in the subject area to share ideas and to communicate new information.</w:t>
            </w:r>
          </w:p>
          <w:p w14:paraId="639899EF" w14:textId="77777777" w:rsidR="008F523E" w:rsidRPr="003340E0" w:rsidRDefault="008F523E" w:rsidP="008F523E">
            <w:pPr>
              <w:rPr>
                <w:rFonts w:cs="Arial"/>
                <w:sz w:val="22"/>
                <w:szCs w:val="22"/>
              </w:rPr>
            </w:pPr>
          </w:p>
          <w:p w14:paraId="70566127" w14:textId="77777777" w:rsidR="009510CC" w:rsidRPr="003340E0" w:rsidRDefault="009510CC" w:rsidP="009510CC">
            <w:pPr>
              <w:ind w:left="720"/>
              <w:rPr>
                <w:rFonts w:cs="Arial"/>
                <w:b/>
                <w:sz w:val="22"/>
                <w:szCs w:val="22"/>
              </w:rPr>
            </w:pPr>
          </w:p>
          <w:p w14:paraId="3CDA149F" w14:textId="77777777" w:rsidR="00C1169C" w:rsidRPr="003340E0" w:rsidRDefault="00C1169C" w:rsidP="009F7FBE">
            <w:pPr>
              <w:rPr>
                <w:rFonts w:cs="Arial"/>
                <w:b/>
                <w:sz w:val="22"/>
                <w:szCs w:val="22"/>
                <w:u w:val="single"/>
              </w:rPr>
            </w:pPr>
            <w:r w:rsidRPr="003340E0">
              <w:rPr>
                <w:rFonts w:cs="Arial"/>
                <w:b/>
                <w:sz w:val="22"/>
                <w:szCs w:val="22"/>
                <w:u w:val="single"/>
              </w:rPr>
              <w:t xml:space="preserve">Health and </w:t>
            </w:r>
            <w:r w:rsidR="0062594B" w:rsidRPr="003340E0">
              <w:rPr>
                <w:rFonts w:cs="Arial"/>
                <w:b/>
                <w:sz w:val="22"/>
                <w:szCs w:val="22"/>
                <w:u w:val="single"/>
              </w:rPr>
              <w:t>Safety</w:t>
            </w:r>
          </w:p>
          <w:p w14:paraId="1555F08E" w14:textId="77777777" w:rsidR="00256BE5" w:rsidRPr="003340E0" w:rsidRDefault="00256BE5" w:rsidP="009F7FBE">
            <w:pPr>
              <w:rPr>
                <w:rFonts w:cs="Arial"/>
                <w:b/>
                <w:sz w:val="22"/>
                <w:szCs w:val="22"/>
                <w:u w:val="single"/>
              </w:rPr>
            </w:pPr>
          </w:p>
          <w:p w14:paraId="1CFA346E" w14:textId="77777777" w:rsidR="00016D2A" w:rsidRPr="003340E0" w:rsidRDefault="00016D2A" w:rsidP="00016D2A">
            <w:pPr>
              <w:rPr>
                <w:rFonts w:cs="Arial"/>
                <w:sz w:val="22"/>
                <w:szCs w:val="22"/>
              </w:rPr>
            </w:pPr>
            <w:r w:rsidRPr="003340E0">
              <w:rPr>
                <w:rFonts w:cs="Arial"/>
                <w:sz w:val="22"/>
                <w:szCs w:val="22"/>
              </w:rPr>
              <w:t>Ensure all duties are carried out in accordance with Health and Safety regulations as given by the Young Epilepsy Health and Safety policy and procedures.</w:t>
            </w:r>
          </w:p>
          <w:p w14:paraId="45BA2652" w14:textId="77777777" w:rsidR="00016D2A" w:rsidRPr="003340E0" w:rsidRDefault="00016D2A" w:rsidP="00016D2A">
            <w:pPr>
              <w:rPr>
                <w:rFonts w:cs="Arial"/>
                <w:sz w:val="22"/>
                <w:szCs w:val="22"/>
              </w:rPr>
            </w:pPr>
          </w:p>
          <w:p w14:paraId="115CE0C6" w14:textId="051BBABD" w:rsidR="00016D2A" w:rsidRPr="003340E0" w:rsidRDefault="00016D2A" w:rsidP="00016D2A">
            <w:pPr>
              <w:rPr>
                <w:rFonts w:cs="Arial"/>
                <w:sz w:val="22"/>
                <w:szCs w:val="22"/>
              </w:rPr>
            </w:pPr>
            <w:r w:rsidRPr="003340E0">
              <w:rPr>
                <w:rFonts w:cs="Arial"/>
                <w:sz w:val="22"/>
                <w:szCs w:val="22"/>
              </w:rPr>
              <w:t xml:space="preserve">This Job Description is not </w:t>
            </w:r>
            <w:r w:rsidR="00001148" w:rsidRPr="003340E0">
              <w:rPr>
                <w:rFonts w:cs="Arial"/>
                <w:sz w:val="22"/>
                <w:szCs w:val="22"/>
              </w:rPr>
              <w:t>exhaustive,</w:t>
            </w:r>
            <w:r w:rsidRPr="003340E0">
              <w:rPr>
                <w:rFonts w:cs="Arial"/>
                <w:sz w:val="22"/>
                <w:szCs w:val="22"/>
              </w:rPr>
              <w:t xml:space="preserve"> and the post holder may be required to undertake other reasonable and appropriate tasks.</w:t>
            </w:r>
          </w:p>
          <w:p w14:paraId="3327BC42" w14:textId="77777777" w:rsidR="00016D2A" w:rsidRPr="003340E0" w:rsidRDefault="00016D2A" w:rsidP="00016D2A">
            <w:pPr>
              <w:rPr>
                <w:rFonts w:cs="Arial"/>
                <w:sz w:val="22"/>
                <w:szCs w:val="22"/>
                <w:u w:val="single"/>
              </w:rPr>
            </w:pPr>
          </w:p>
          <w:p w14:paraId="166E0FE3" w14:textId="77777777" w:rsidR="00016D2A" w:rsidRPr="003340E0" w:rsidRDefault="00016D2A" w:rsidP="00016D2A">
            <w:pPr>
              <w:pStyle w:val="BodyText2"/>
              <w:spacing w:line="240" w:lineRule="auto"/>
              <w:rPr>
                <w:rFonts w:ascii="Arial" w:hAnsi="Arial" w:cs="Arial"/>
                <w:sz w:val="22"/>
                <w:szCs w:val="22"/>
                <w:lang w:val="en-GB"/>
              </w:rPr>
            </w:pPr>
            <w:r w:rsidRPr="003340E0">
              <w:rPr>
                <w:rFonts w:ascii="Arial" w:hAnsi="Arial" w:cs="Arial"/>
                <w:sz w:val="22"/>
                <w:szCs w:val="22"/>
                <w:lang w:val="en-GB"/>
              </w:rPr>
              <w:t>Young Epilepsy is committed to safeguarding and promoting the welfare of children and young people and expects all staff and volunteers to share this commitment.</w:t>
            </w:r>
          </w:p>
          <w:p w14:paraId="17643E20" w14:textId="77777777" w:rsidR="00ED14E5" w:rsidRPr="007545A5" w:rsidRDefault="00ED14E5" w:rsidP="007545A5">
            <w:pPr>
              <w:rPr>
                <w:rFonts w:cs="Arial"/>
                <w:u w:val="single"/>
              </w:rPr>
            </w:pPr>
          </w:p>
          <w:p w14:paraId="7BB0101D" w14:textId="77777777" w:rsidR="0063615A" w:rsidRPr="003340E0" w:rsidRDefault="0063615A" w:rsidP="0063615A">
            <w:pPr>
              <w:rPr>
                <w:rFonts w:cs="Arial"/>
                <w:sz w:val="22"/>
                <w:szCs w:val="22"/>
              </w:rPr>
            </w:pPr>
            <w:r w:rsidRPr="003340E0">
              <w:rPr>
                <w:rFonts w:cs="Arial"/>
                <w:b/>
                <w:sz w:val="22"/>
                <w:szCs w:val="22"/>
                <w:u w:val="single"/>
              </w:rPr>
              <w:t>General</w:t>
            </w:r>
            <w:r w:rsidR="00E3251E" w:rsidRPr="003340E0">
              <w:rPr>
                <w:rFonts w:cs="Arial"/>
                <w:b/>
                <w:sz w:val="22"/>
                <w:szCs w:val="22"/>
                <w:u w:val="single"/>
              </w:rPr>
              <w:t xml:space="preserve"> </w:t>
            </w:r>
          </w:p>
          <w:p w14:paraId="2C67151C" w14:textId="77777777" w:rsidR="0063615A" w:rsidRPr="003340E0" w:rsidRDefault="0063615A" w:rsidP="0063615A">
            <w:pPr>
              <w:rPr>
                <w:rFonts w:cs="Arial"/>
                <w:sz w:val="22"/>
                <w:szCs w:val="22"/>
              </w:rPr>
            </w:pPr>
          </w:p>
          <w:p w14:paraId="09A18E4B" w14:textId="77777777" w:rsidR="0063615A" w:rsidRPr="003340E0" w:rsidRDefault="0063615A" w:rsidP="0063615A">
            <w:pPr>
              <w:rPr>
                <w:rFonts w:cs="Arial"/>
                <w:sz w:val="22"/>
                <w:szCs w:val="22"/>
              </w:rPr>
            </w:pPr>
            <w:r w:rsidRPr="003340E0">
              <w:rPr>
                <w:rFonts w:cs="Arial"/>
                <w:sz w:val="22"/>
                <w:szCs w:val="22"/>
              </w:rPr>
              <w:t xml:space="preserve">Ensure all duties are </w:t>
            </w:r>
            <w:r w:rsidR="00EF0EF1" w:rsidRPr="003340E0">
              <w:rPr>
                <w:rFonts w:cs="Arial"/>
                <w:sz w:val="22"/>
                <w:szCs w:val="22"/>
              </w:rPr>
              <w:t>carried out in accordance with health and s</w:t>
            </w:r>
            <w:r w:rsidRPr="003340E0">
              <w:rPr>
                <w:rFonts w:cs="Arial"/>
                <w:sz w:val="22"/>
                <w:szCs w:val="22"/>
              </w:rPr>
              <w:t xml:space="preserve">afety regulations </w:t>
            </w:r>
            <w:r w:rsidR="00EF0EF1" w:rsidRPr="003340E0">
              <w:rPr>
                <w:rFonts w:cs="Arial"/>
                <w:sz w:val="22"/>
                <w:szCs w:val="22"/>
              </w:rPr>
              <w:t>as given by the Young Epilepsy health and s</w:t>
            </w:r>
            <w:r w:rsidRPr="003340E0">
              <w:rPr>
                <w:rFonts w:cs="Arial"/>
                <w:sz w:val="22"/>
                <w:szCs w:val="22"/>
              </w:rPr>
              <w:t>afety policy and procedures.</w:t>
            </w:r>
          </w:p>
          <w:p w14:paraId="15DC92CA" w14:textId="77777777" w:rsidR="0063615A" w:rsidRPr="003340E0" w:rsidRDefault="0063615A" w:rsidP="0063615A">
            <w:pPr>
              <w:rPr>
                <w:rFonts w:cs="Arial"/>
                <w:sz w:val="22"/>
                <w:szCs w:val="22"/>
              </w:rPr>
            </w:pPr>
          </w:p>
          <w:p w14:paraId="49F8040F" w14:textId="6DABAE97" w:rsidR="0063615A" w:rsidRPr="003340E0" w:rsidRDefault="00EF0EF1" w:rsidP="0063615A">
            <w:pPr>
              <w:rPr>
                <w:rFonts w:cs="Arial"/>
                <w:sz w:val="22"/>
                <w:szCs w:val="22"/>
              </w:rPr>
            </w:pPr>
            <w:r w:rsidRPr="003340E0">
              <w:rPr>
                <w:rFonts w:cs="Arial"/>
                <w:sz w:val="22"/>
                <w:szCs w:val="22"/>
              </w:rPr>
              <w:t>This job d</w:t>
            </w:r>
            <w:r w:rsidR="0063615A" w:rsidRPr="003340E0">
              <w:rPr>
                <w:rFonts w:cs="Arial"/>
                <w:sz w:val="22"/>
                <w:szCs w:val="22"/>
              </w:rPr>
              <w:t xml:space="preserve">escription is not </w:t>
            </w:r>
            <w:r w:rsidR="00001148" w:rsidRPr="003340E0">
              <w:rPr>
                <w:rFonts w:cs="Arial"/>
                <w:sz w:val="22"/>
                <w:szCs w:val="22"/>
              </w:rPr>
              <w:t>exhaustive,</w:t>
            </w:r>
            <w:r w:rsidR="0063615A" w:rsidRPr="003340E0">
              <w:rPr>
                <w:rFonts w:cs="Arial"/>
                <w:sz w:val="22"/>
                <w:szCs w:val="22"/>
              </w:rPr>
              <w:t xml:space="preserve"> and the </w:t>
            </w:r>
            <w:r w:rsidR="00383727" w:rsidRPr="003340E0">
              <w:rPr>
                <w:rFonts w:cs="Arial"/>
                <w:sz w:val="22"/>
                <w:szCs w:val="22"/>
              </w:rPr>
              <w:t>post holder</w:t>
            </w:r>
            <w:r w:rsidR="0063615A" w:rsidRPr="003340E0">
              <w:rPr>
                <w:rFonts w:cs="Arial"/>
                <w:sz w:val="22"/>
                <w:szCs w:val="22"/>
              </w:rPr>
              <w:t xml:space="preserve"> may be required to undertake other reasonable and appropriate tasks.</w:t>
            </w:r>
          </w:p>
          <w:p w14:paraId="4AC08186" w14:textId="77777777" w:rsidR="0063615A" w:rsidRPr="003340E0" w:rsidRDefault="0063615A" w:rsidP="0063615A">
            <w:pPr>
              <w:rPr>
                <w:rFonts w:cs="Arial"/>
                <w:sz w:val="22"/>
                <w:szCs w:val="22"/>
                <w:u w:val="single"/>
              </w:rPr>
            </w:pPr>
          </w:p>
          <w:p w14:paraId="5635D5DC" w14:textId="77777777" w:rsidR="00022E2A" w:rsidRPr="003340E0" w:rsidRDefault="0063615A" w:rsidP="0062594B">
            <w:pPr>
              <w:pStyle w:val="BodyText2"/>
              <w:spacing w:line="240" w:lineRule="auto"/>
              <w:rPr>
                <w:rFonts w:ascii="Arial" w:hAnsi="Arial" w:cs="Arial"/>
                <w:b/>
                <w:sz w:val="22"/>
                <w:szCs w:val="22"/>
              </w:rPr>
            </w:pPr>
            <w:r w:rsidRPr="003340E0">
              <w:rPr>
                <w:rFonts w:ascii="Arial" w:hAnsi="Arial" w:cs="Arial"/>
                <w:sz w:val="22"/>
                <w:szCs w:val="22"/>
                <w:lang w:val="en-GB"/>
              </w:rPr>
              <w:lastRenderedPageBreak/>
              <w:t>Young Epilepsy is committed to safeguarding and promoting the welfare of children and young people and expects all staff and volunteers to share this commitment.</w:t>
            </w:r>
            <w:r w:rsidR="0062594B" w:rsidRPr="003340E0">
              <w:rPr>
                <w:rFonts w:ascii="Arial" w:hAnsi="Arial" w:cs="Arial"/>
                <w:b/>
                <w:sz w:val="22"/>
                <w:szCs w:val="22"/>
              </w:rPr>
              <w:t xml:space="preserve"> </w:t>
            </w:r>
          </w:p>
          <w:p w14:paraId="6A5A2D24" w14:textId="77777777" w:rsidR="00256BE5" w:rsidRPr="003340E0" w:rsidRDefault="00256BE5" w:rsidP="0062594B">
            <w:pPr>
              <w:pStyle w:val="BodyText2"/>
              <w:spacing w:line="240" w:lineRule="auto"/>
              <w:rPr>
                <w:rFonts w:ascii="Arial" w:hAnsi="Arial" w:cs="Arial"/>
                <w:b/>
                <w:sz w:val="22"/>
                <w:szCs w:val="22"/>
              </w:rPr>
            </w:pPr>
          </w:p>
        </w:tc>
      </w:tr>
      <w:tr w:rsidR="00D14FB2" w:rsidRPr="0078149E" w14:paraId="64F61233" w14:textId="77777777" w:rsidTr="0028450F">
        <w:tc>
          <w:tcPr>
            <w:tcW w:w="10031" w:type="dxa"/>
            <w:tcBorders>
              <w:bottom w:val="single" w:sz="4" w:space="0" w:color="auto"/>
            </w:tcBorders>
            <w:shd w:val="clear" w:color="auto" w:fill="3C1491"/>
          </w:tcPr>
          <w:p w14:paraId="4DFC592E" w14:textId="77777777" w:rsidR="00D14FB2" w:rsidRPr="0078149E" w:rsidRDefault="00E3251E" w:rsidP="009F7FBE">
            <w:pPr>
              <w:rPr>
                <w:b/>
                <w:color w:val="auto"/>
                <w:sz w:val="22"/>
                <w:szCs w:val="22"/>
              </w:rPr>
            </w:pPr>
            <w:r>
              <w:rPr>
                <w:b/>
                <w:color w:val="auto"/>
                <w:szCs w:val="24"/>
              </w:rPr>
              <w:lastRenderedPageBreak/>
              <w:t>Values</w:t>
            </w:r>
            <w:r w:rsidR="00D14FB2" w:rsidRPr="0078149E">
              <w:rPr>
                <w:b/>
                <w:color w:val="auto"/>
                <w:szCs w:val="24"/>
              </w:rPr>
              <w:t>:</w:t>
            </w:r>
            <w:r w:rsidR="00D14FB2" w:rsidRPr="0078149E">
              <w:rPr>
                <w:b/>
                <w:color w:val="auto"/>
                <w:sz w:val="22"/>
                <w:szCs w:val="22"/>
              </w:rPr>
              <w:t xml:space="preserve"> </w:t>
            </w:r>
          </w:p>
        </w:tc>
      </w:tr>
      <w:tr w:rsidR="00D14FB2" w:rsidRPr="00DC6670" w14:paraId="7F3BE48E" w14:textId="77777777" w:rsidTr="0028450F">
        <w:tc>
          <w:tcPr>
            <w:tcW w:w="10031" w:type="dxa"/>
            <w:tcBorders>
              <w:bottom w:val="single" w:sz="4" w:space="0" w:color="auto"/>
            </w:tcBorders>
          </w:tcPr>
          <w:p w14:paraId="4F251C39" w14:textId="77777777" w:rsidR="00FB6DEC" w:rsidRPr="00243A22" w:rsidRDefault="00FB6DEC" w:rsidP="00FB6DEC">
            <w:pPr>
              <w:rPr>
                <w:rFonts w:cs="Arial"/>
                <w:color w:val="auto"/>
                <w:sz w:val="22"/>
                <w:szCs w:val="22"/>
              </w:rPr>
            </w:pPr>
            <w:r w:rsidRPr="00243A22">
              <w:rPr>
                <w:rFonts w:cs="Arial"/>
                <w:color w:val="auto"/>
                <w:sz w:val="22"/>
                <w:szCs w:val="22"/>
              </w:rPr>
              <w:t>All employees are expected to demonstrate the values of the organisation.</w:t>
            </w:r>
          </w:p>
          <w:p w14:paraId="5DB88D8C" w14:textId="77777777" w:rsidR="00FB6DEC" w:rsidRPr="00243A22" w:rsidRDefault="00FB6DEC" w:rsidP="00FB6DEC">
            <w:pPr>
              <w:rPr>
                <w:rFonts w:cs="Arial"/>
                <w:color w:val="auto"/>
                <w:sz w:val="22"/>
                <w:szCs w:val="22"/>
              </w:rPr>
            </w:pPr>
          </w:p>
          <w:p w14:paraId="0C1B21B5" w14:textId="77777777" w:rsidR="00FB6DEC" w:rsidRPr="00243A22" w:rsidRDefault="00FB6DEC" w:rsidP="000B5AAC">
            <w:pPr>
              <w:numPr>
                <w:ilvl w:val="0"/>
                <w:numId w:val="2"/>
              </w:numPr>
              <w:rPr>
                <w:rFonts w:cs="Arial"/>
                <w:b/>
                <w:color w:val="auto"/>
                <w:sz w:val="22"/>
                <w:szCs w:val="22"/>
              </w:rPr>
            </w:pPr>
            <w:r w:rsidRPr="00243A22">
              <w:rPr>
                <w:rFonts w:cs="Arial"/>
                <w:b/>
                <w:color w:val="auto"/>
                <w:sz w:val="22"/>
                <w:szCs w:val="22"/>
              </w:rPr>
              <w:t>Focus on Children and Young People</w:t>
            </w:r>
          </w:p>
          <w:p w14:paraId="07E8DB2C" w14:textId="77777777" w:rsidR="00FB6DEC" w:rsidRPr="00243A22" w:rsidRDefault="00FB6DEC" w:rsidP="000B5AAC">
            <w:pPr>
              <w:numPr>
                <w:ilvl w:val="0"/>
                <w:numId w:val="2"/>
              </w:numPr>
              <w:rPr>
                <w:rFonts w:cs="Arial"/>
                <w:b/>
                <w:color w:val="auto"/>
                <w:sz w:val="22"/>
                <w:szCs w:val="22"/>
              </w:rPr>
            </w:pPr>
            <w:r w:rsidRPr="00243A22">
              <w:rPr>
                <w:rFonts w:cs="Arial"/>
                <w:b/>
                <w:color w:val="auto"/>
                <w:sz w:val="22"/>
                <w:szCs w:val="22"/>
              </w:rPr>
              <w:t>Accountability</w:t>
            </w:r>
          </w:p>
          <w:p w14:paraId="0B2CE63A" w14:textId="77777777" w:rsidR="00FB6DEC" w:rsidRPr="00243A22" w:rsidRDefault="00FB6DEC" w:rsidP="000B5AAC">
            <w:pPr>
              <w:numPr>
                <w:ilvl w:val="0"/>
                <w:numId w:val="2"/>
              </w:numPr>
              <w:rPr>
                <w:rFonts w:cs="Arial"/>
                <w:b/>
                <w:color w:val="auto"/>
                <w:sz w:val="22"/>
                <w:szCs w:val="22"/>
              </w:rPr>
            </w:pPr>
            <w:r w:rsidRPr="00243A22">
              <w:rPr>
                <w:rFonts w:cs="Arial"/>
                <w:b/>
                <w:color w:val="auto"/>
                <w:sz w:val="22"/>
                <w:szCs w:val="22"/>
              </w:rPr>
              <w:t>Honesty</w:t>
            </w:r>
          </w:p>
          <w:p w14:paraId="5488FE3C" w14:textId="77777777" w:rsidR="00FB6DEC" w:rsidRPr="00243A22" w:rsidRDefault="00FB6DEC" w:rsidP="000B5AAC">
            <w:pPr>
              <w:numPr>
                <w:ilvl w:val="0"/>
                <w:numId w:val="2"/>
              </w:numPr>
              <w:rPr>
                <w:rFonts w:cs="Arial"/>
                <w:b/>
                <w:color w:val="auto"/>
                <w:sz w:val="22"/>
                <w:szCs w:val="22"/>
              </w:rPr>
            </w:pPr>
            <w:r w:rsidRPr="00243A22">
              <w:rPr>
                <w:rFonts w:cs="Arial"/>
                <w:b/>
                <w:color w:val="auto"/>
                <w:sz w:val="22"/>
                <w:szCs w:val="22"/>
              </w:rPr>
              <w:t>Passion</w:t>
            </w:r>
          </w:p>
          <w:p w14:paraId="268E225C" w14:textId="77777777" w:rsidR="00FB6DEC" w:rsidRPr="00243A22" w:rsidRDefault="00FB6DEC" w:rsidP="000B5AAC">
            <w:pPr>
              <w:numPr>
                <w:ilvl w:val="0"/>
                <w:numId w:val="2"/>
              </w:numPr>
              <w:rPr>
                <w:rFonts w:cs="Arial"/>
                <w:b/>
                <w:color w:val="auto"/>
                <w:sz w:val="22"/>
                <w:szCs w:val="22"/>
              </w:rPr>
            </w:pPr>
            <w:r w:rsidRPr="00243A22">
              <w:rPr>
                <w:rFonts w:cs="Arial"/>
                <w:b/>
                <w:color w:val="auto"/>
                <w:sz w:val="22"/>
                <w:szCs w:val="22"/>
              </w:rPr>
              <w:t>Belief in People</w:t>
            </w:r>
          </w:p>
          <w:p w14:paraId="35C8DFBD" w14:textId="77777777" w:rsidR="00FB6DEC" w:rsidRPr="00243A22" w:rsidRDefault="00FB6DEC" w:rsidP="000B5AAC">
            <w:pPr>
              <w:numPr>
                <w:ilvl w:val="0"/>
                <w:numId w:val="2"/>
              </w:numPr>
              <w:rPr>
                <w:rFonts w:cs="Arial"/>
                <w:b/>
                <w:color w:val="auto"/>
                <w:sz w:val="22"/>
                <w:szCs w:val="22"/>
              </w:rPr>
            </w:pPr>
            <w:r w:rsidRPr="00243A22">
              <w:rPr>
                <w:rFonts w:cs="Arial"/>
                <w:b/>
                <w:color w:val="auto"/>
                <w:sz w:val="22"/>
                <w:szCs w:val="22"/>
              </w:rPr>
              <w:t>Innovative and Creative</w:t>
            </w:r>
          </w:p>
          <w:p w14:paraId="763C37F7" w14:textId="77777777" w:rsidR="00993F70" w:rsidRPr="00DC6670" w:rsidRDefault="00993F70" w:rsidP="00993F70">
            <w:pPr>
              <w:pStyle w:val="ListParagraph"/>
              <w:spacing w:after="0" w:line="240" w:lineRule="auto"/>
              <w:rPr>
                <w:rFonts w:ascii="Arial" w:hAnsi="Arial" w:cs="Arial"/>
                <w:b/>
                <w:sz w:val="16"/>
                <w:szCs w:val="16"/>
                <w:lang w:val="en-GB"/>
              </w:rPr>
            </w:pPr>
          </w:p>
        </w:tc>
      </w:tr>
    </w:tbl>
    <w:p w14:paraId="37BC1618" w14:textId="77777777" w:rsidR="00D927F2" w:rsidRDefault="00D927F2" w:rsidP="00D927F2">
      <w:pPr>
        <w:rPr>
          <w:rFonts w:cs="Arial"/>
          <w:szCs w:val="24"/>
        </w:rPr>
      </w:pPr>
    </w:p>
    <w:p w14:paraId="45A86FF5" w14:textId="77777777" w:rsidR="007545A5" w:rsidRPr="0078149E" w:rsidRDefault="007545A5" w:rsidP="00D927F2">
      <w:pPr>
        <w:rPr>
          <w:rFonts w:cs="Arial"/>
          <w:szCs w:val="24"/>
        </w:rPr>
      </w:pPr>
    </w:p>
    <w:p w14:paraId="69DBF0A7" w14:textId="77777777" w:rsidR="00D927F2" w:rsidRPr="00DC6670" w:rsidRDefault="00EF0EF1" w:rsidP="00CB4F6E">
      <w:pPr>
        <w:keepNext/>
        <w:pBdr>
          <w:top w:val="single" w:sz="4" w:space="1" w:color="auto"/>
          <w:left w:val="single" w:sz="4" w:space="6" w:color="auto"/>
          <w:bottom w:val="single" w:sz="4" w:space="1" w:color="auto"/>
          <w:right w:val="single" w:sz="4" w:space="8" w:color="auto"/>
        </w:pBdr>
        <w:shd w:val="clear" w:color="auto" w:fill="3C1491"/>
        <w:tabs>
          <w:tab w:val="left" w:pos="468"/>
          <w:tab w:val="center" w:pos="5216"/>
        </w:tabs>
        <w:outlineLvl w:val="2"/>
        <w:rPr>
          <w:rFonts w:cs="Arial"/>
          <w:b/>
          <w:color w:val="auto"/>
          <w:szCs w:val="24"/>
        </w:rPr>
      </w:pPr>
      <w:r>
        <w:rPr>
          <w:rFonts w:cs="Arial"/>
          <w:b/>
          <w:color w:val="auto"/>
          <w:szCs w:val="24"/>
        </w:rPr>
        <w:tab/>
      </w:r>
      <w:r>
        <w:rPr>
          <w:rFonts w:cs="Arial"/>
          <w:b/>
          <w:color w:val="auto"/>
          <w:szCs w:val="24"/>
        </w:rPr>
        <w:tab/>
      </w:r>
      <w:r w:rsidR="00D927F2" w:rsidRPr="0078149E">
        <w:rPr>
          <w:rFonts w:cs="Arial"/>
          <w:b/>
          <w:color w:val="auto"/>
          <w:szCs w:val="24"/>
        </w:rPr>
        <w:t>PERSON SPECIFICATION</w:t>
      </w:r>
      <w:r w:rsidR="00993F70">
        <w:rPr>
          <w:rFonts w:cs="Arial"/>
          <w:b/>
          <w:color w:val="auto"/>
          <w:szCs w:val="24"/>
        </w:rPr>
        <w:t xml:space="preserve"> </w:t>
      </w:r>
    </w:p>
    <w:p w14:paraId="35AC3107" w14:textId="77777777" w:rsidR="00243A22" w:rsidRDefault="00243A22" w:rsidP="00D927F2"/>
    <w:p w14:paraId="29E1A4C6" w14:textId="3FE74F77" w:rsidR="00243A22" w:rsidRPr="00243A22" w:rsidRDefault="00243A22" w:rsidP="00D927F2">
      <w:pPr>
        <w:rPr>
          <w:b/>
        </w:rPr>
      </w:pPr>
      <w:r w:rsidRPr="00243A22">
        <w:rPr>
          <w:b/>
        </w:rPr>
        <w:t xml:space="preserve">Job Title: </w:t>
      </w:r>
      <w:r w:rsidR="00494ABD" w:rsidRPr="00494ABD">
        <w:rPr>
          <w:bCs/>
        </w:rPr>
        <w:t>Head of</w:t>
      </w:r>
      <w:r w:rsidR="00494ABD">
        <w:rPr>
          <w:b/>
        </w:rPr>
        <w:t xml:space="preserve"> </w:t>
      </w:r>
      <w:r w:rsidRPr="00243A22">
        <w:t xml:space="preserve">Physical Education </w:t>
      </w:r>
    </w:p>
    <w:p w14:paraId="507B017E" w14:textId="77777777" w:rsidR="00243A22" w:rsidRDefault="00243A22" w:rsidP="00D927F2">
      <w:pPr>
        <w:rPr>
          <w:b/>
        </w:rPr>
      </w:pPr>
    </w:p>
    <w:p w14:paraId="19F51624" w14:textId="77777777" w:rsidR="00243A22" w:rsidRDefault="00243A22" w:rsidP="00D927F2">
      <w:pPr>
        <w:rPr>
          <w:b/>
        </w:rPr>
      </w:pPr>
      <w:r w:rsidRPr="00243A22">
        <w:rPr>
          <w:b/>
        </w:rPr>
        <w:t xml:space="preserve">Department: </w:t>
      </w:r>
      <w:r w:rsidRPr="00243A22">
        <w:t>School</w:t>
      </w:r>
    </w:p>
    <w:p w14:paraId="6A5F34F9" w14:textId="77777777" w:rsidR="00243A22" w:rsidRPr="00243A22" w:rsidRDefault="00243A22" w:rsidP="00D927F2">
      <w:pPr>
        <w:rPr>
          <w:b/>
        </w:rPr>
      </w:pPr>
    </w:p>
    <w:p w14:paraId="618022C0" w14:textId="77777777" w:rsidR="00243A22" w:rsidRDefault="00243A22" w:rsidP="00D927F2">
      <w:pPr>
        <w:rPr>
          <w:b/>
        </w:rPr>
      </w:pPr>
      <w:r w:rsidRPr="00243A22">
        <w:rPr>
          <w:b/>
        </w:rPr>
        <w:t xml:space="preserve">Key for how criteria will be assessed: </w:t>
      </w:r>
      <w:r w:rsidRPr="00243A22">
        <w:t>I = Interview, A = Application Form</w:t>
      </w:r>
    </w:p>
    <w:p w14:paraId="0BC207FB" w14:textId="77777777" w:rsidR="00243A22" w:rsidRPr="0078149E" w:rsidRDefault="00243A22" w:rsidP="00D927F2">
      <w:pPr>
        <w:rPr>
          <w:rFonts w:cs="Arial"/>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3969"/>
        <w:gridCol w:w="4140"/>
      </w:tblGrid>
      <w:tr w:rsidR="0010500C" w:rsidRPr="0078149E" w14:paraId="641E5AD2" w14:textId="77777777" w:rsidTr="00CB4F6E">
        <w:tc>
          <w:tcPr>
            <w:tcW w:w="2665" w:type="dxa"/>
            <w:tcBorders>
              <w:bottom w:val="single" w:sz="4" w:space="0" w:color="auto"/>
            </w:tcBorders>
            <w:shd w:val="clear" w:color="auto" w:fill="3C1491"/>
          </w:tcPr>
          <w:p w14:paraId="2DB8CEB3" w14:textId="77777777" w:rsidR="0010500C" w:rsidRPr="00125DFE" w:rsidRDefault="0010500C" w:rsidP="0010500C">
            <w:pPr>
              <w:rPr>
                <w:rFonts w:cs="Arial"/>
                <w:b/>
                <w:color w:val="auto"/>
                <w:szCs w:val="24"/>
              </w:rPr>
            </w:pPr>
            <w:r w:rsidRPr="00125DFE">
              <w:rPr>
                <w:rFonts w:cs="Arial"/>
                <w:b/>
                <w:color w:val="auto"/>
                <w:szCs w:val="24"/>
              </w:rPr>
              <w:t>Key Criteria</w:t>
            </w:r>
          </w:p>
        </w:tc>
        <w:tc>
          <w:tcPr>
            <w:tcW w:w="3969" w:type="dxa"/>
            <w:tcBorders>
              <w:bottom w:val="single" w:sz="4" w:space="0" w:color="auto"/>
            </w:tcBorders>
            <w:shd w:val="clear" w:color="auto" w:fill="3C1491"/>
          </w:tcPr>
          <w:p w14:paraId="25DE6A71" w14:textId="77777777" w:rsidR="0010500C" w:rsidRPr="00C6076C" w:rsidRDefault="0010500C" w:rsidP="0010500C">
            <w:pPr>
              <w:rPr>
                <w:rFonts w:cs="Arial"/>
                <w:i/>
                <w:sz w:val="18"/>
                <w:szCs w:val="18"/>
              </w:rPr>
            </w:pPr>
            <w:r w:rsidRPr="00125DFE">
              <w:rPr>
                <w:rFonts w:cs="Arial"/>
                <w:b/>
                <w:color w:val="auto"/>
                <w:szCs w:val="24"/>
              </w:rPr>
              <w:t>Essential</w:t>
            </w:r>
            <w:r w:rsidRPr="00C6076C">
              <w:rPr>
                <w:rFonts w:cs="Arial"/>
                <w:i/>
                <w:sz w:val="18"/>
                <w:szCs w:val="18"/>
              </w:rPr>
              <w:t xml:space="preserve"> </w:t>
            </w:r>
            <w:r w:rsidR="00C96720" w:rsidRPr="0066632D">
              <w:rPr>
                <w:rFonts w:cs="Arial"/>
                <w:i/>
                <w:color w:val="FFFFFF"/>
                <w:sz w:val="20"/>
              </w:rPr>
              <w:t xml:space="preserve">Candidates must have these </w:t>
            </w:r>
            <w:proofErr w:type="gramStart"/>
            <w:r w:rsidR="00C96720" w:rsidRPr="0066632D">
              <w:rPr>
                <w:rFonts w:cs="Arial"/>
                <w:i/>
                <w:color w:val="FFFFFF"/>
                <w:sz w:val="20"/>
              </w:rPr>
              <w:t>in order to</w:t>
            </w:r>
            <w:proofErr w:type="gramEnd"/>
            <w:r w:rsidR="00C96720" w:rsidRPr="0066632D">
              <w:rPr>
                <w:rFonts w:cs="Arial"/>
                <w:i/>
                <w:color w:val="FFFFFF"/>
                <w:sz w:val="20"/>
              </w:rPr>
              <w:t xml:space="preserve"> be shortlisted</w:t>
            </w:r>
          </w:p>
        </w:tc>
        <w:tc>
          <w:tcPr>
            <w:tcW w:w="4140" w:type="dxa"/>
            <w:shd w:val="clear" w:color="auto" w:fill="3C1491"/>
          </w:tcPr>
          <w:p w14:paraId="60A63A7B" w14:textId="77777777" w:rsidR="0010500C" w:rsidRPr="00125DFE" w:rsidRDefault="0010500C" w:rsidP="0010500C">
            <w:pPr>
              <w:rPr>
                <w:rFonts w:cs="Arial"/>
                <w:b/>
                <w:color w:val="auto"/>
                <w:szCs w:val="24"/>
              </w:rPr>
            </w:pPr>
            <w:r w:rsidRPr="00125DFE">
              <w:rPr>
                <w:rFonts w:cs="Arial"/>
                <w:b/>
                <w:color w:val="auto"/>
                <w:szCs w:val="24"/>
              </w:rPr>
              <w:t>Desirable</w:t>
            </w:r>
          </w:p>
        </w:tc>
      </w:tr>
      <w:tr w:rsidR="0010500C" w:rsidRPr="00DC6670" w14:paraId="412E5486" w14:textId="77777777" w:rsidTr="00CB4F6E">
        <w:tc>
          <w:tcPr>
            <w:tcW w:w="2665" w:type="dxa"/>
            <w:tcBorders>
              <w:top w:val="single" w:sz="4" w:space="0" w:color="auto"/>
              <w:left w:val="single" w:sz="4" w:space="0" w:color="auto"/>
              <w:bottom w:val="single" w:sz="4" w:space="0" w:color="auto"/>
              <w:right w:val="single" w:sz="4" w:space="0" w:color="auto"/>
            </w:tcBorders>
          </w:tcPr>
          <w:p w14:paraId="7B8F17D5" w14:textId="77777777" w:rsidR="0010500C" w:rsidRPr="00CB4F6E" w:rsidRDefault="00256BE5" w:rsidP="0010500C">
            <w:pPr>
              <w:rPr>
                <w:rFonts w:cs="Arial"/>
                <w:b/>
                <w:sz w:val="22"/>
                <w:szCs w:val="22"/>
              </w:rPr>
            </w:pPr>
            <w:r w:rsidRPr="00CB4F6E">
              <w:rPr>
                <w:rFonts w:cs="Arial"/>
                <w:b/>
                <w:sz w:val="22"/>
                <w:szCs w:val="22"/>
              </w:rPr>
              <w:t xml:space="preserve">Education / </w:t>
            </w:r>
            <w:r w:rsidR="0010500C" w:rsidRPr="00CB4F6E">
              <w:rPr>
                <w:rFonts w:cs="Arial"/>
                <w:b/>
                <w:sz w:val="22"/>
                <w:szCs w:val="22"/>
              </w:rPr>
              <w:t>Professional Qualifications</w:t>
            </w:r>
          </w:p>
        </w:tc>
        <w:tc>
          <w:tcPr>
            <w:tcW w:w="3969" w:type="dxa"/>
            <w:tcBorders>
              <w:top w:val="single" w:sz="4" w:space="0" w:color="auto"/>
              <w:left w:val="single" w:sz="4" w:space="0" w:color="auto"/>
              <w:bottom w:val="single" w:sz="4" w:space="0" w:color="auto"/>
              <w:right w:val="single" w:sz="4" w:space="0" w:color="auto"/>
            </w:tcBorders>
          </w:tcPr>
          <w:p w14:paraId="0FEA149F" w14:textId="7F1F829F" w:rsidR="00494ABD" w:rsidRDefault="00016D2A" w:rsidP="00016D2A">
            <w:pPr>
              <w:rPr>
                <w:rFonts w:cs="Arial"/>
                <w:sz w:val="22"/>
                <w:szCs w:val="22"/>
              </w:rPr>
            </w:pPr>
            <w:r w:rsidRPr="00CB4F6E">
              <w:rPr>
                <w:rFonts w:cs="Arial"/>
                <w:sz w:val="22"/>
                <w:szCs w:val="22"/>
              </w:rPr>
              <w:t>Hold QTS status or equivalent</w:t>
            </w:r>
          </w:p>
          <w:p w14:paraId="1F1CB0FB" w14:textId="77777777" w:rsidR="00494ABD" w:rsidRDefault="00494ABD" w:rsidP="00016D2A">
            <w:pPr>
              <w:rPr>
                <w:rFonts w:cs="Arial"/>
                <w:sz w:val="22"/>
                <w:szCs w:val="22"/>
              </w:rPr>
            </w:pPr>
          </w:p>
          <w:p w14:paraId="3B9235A6" w14:textId="56A9969C" w:rsidR="00016D2A" w:rsidRPr="00CB4F6E" w:rsidRDefault="00494ABD" w:rsidP="00016D2A">
            <w:pPr>
              <w:rPr>
                <w:rFonts w:cs="Arial"/>
                <w:sz w:val="22"/>
                <w:szCs w:val="22"/>
              </w:rPr>
            </w:pPr>
            <w:r>
              <w:rPr>
                <w:rFonts w:cs="Arial"/>
                <w:sz w:val="22"/>
                <w:szCs w:val="22"/>
              </w:rPr>
              <w:t>Hold NPQML</w:t>
            </w:r>
            <w:r w:rsidR="00016D2A" w:rsidRPr="00CB4F6E">
              <w:rPr>
                <w:rFonts w:cs="Arial"/>
                <w:sz w:val="22"/>
                <w:szCs w:val="22"/>
              </w:rPr>
              <w:t xml:space="preserve"> </w:t>
            </w:r>
            <w:r>
              <w:rPr>
                <w:rFonts w:cs="Arial"/>
                <w:sz w:val="22"/>
                <w:szCs w:val="22"/>
              </w:rPr>
              <w:t>or higher</w:t>
            </w:r>
          </w:p>
          <w:p w14:paraId="7320F11A" w14:textId="77777777" w:rsidR="0010500C" w:rsidRPr="00CB4F6E" w:rsidRDefault="0010500C" w:rsidP="00256BE5">
            <w:pPr>
              <w:ind w:left="360"/>
              <w:rPr>
                <w:rFonts w:cs="Arial"/>
                <w:sz w:val="22"/>
                <w:szCs w:val="22"/>
              </w:rPr>
            </w:pPr>
          </w:p>
        </w:tc>
        <w:tc>
          <w:tcPr>
            <w:tcW w:w="4140" w:type="dxa"/>
            <w:tcBorders>
              <w:left w:val="single" w:sz="4" w:space="0" w:color="auto"/>
            </w:tcBorders>
          </w:tcPr>
          <w:p w14:paraId="51CE5D71" w14:textId="77777777" w:rsidR="00016D2A" w:rsidRPr="00CB4F6E" w:rsidRDefault="00016D2A" w:rsidP="00016D2A">
            <w:pPr>
              <w:rPr>
                <w:rFonts w:cs="Arial"/>
                <w:sz w:val="22"/>
                <w:szCs w:val="22"/>
              </w:rPr>
            </w:pPr>
            <w:r w:rsidRPr="00CB4F6E">
              <w:rPr>
                <w:rFonts w:cs="Arial"/>
                <w:sz w:val="22"/>
                <w:szCs w:val="22"/>
              </w:rPr>
              <w:t xml:space="preserve">Qualification in teaching young people who have special needs </w:t>
            </w:r>
          </w:p>
          <w:p w14:paraId="74E3A093" w14:textId="77777777" w:rsidR="00016D2A" w:rsidRPr="00CB4F6E" w:rsidRDefault="00016D2A" w:rsidP="00016D2A">
            <w:pPr>
              <w:rPr>
                <w:rFonts w:cs="Arial"/>
                <w:sz w:val="22"/>
                <w:szCs w:val="22"/>
              </w:rPr>
            </w:pPr>
            <w:r w:rsidRPr="00CB4F6E">
              <w:rPr>
                <w:rFonts w:cs="Arial"/>
                <w:sz w:val="22"/>
                <w:szCs w:val="22"/>
              </w:rPr>
              <w:t>(A)</w:t>
            </w:r>
          </w:p>
          <w:p w14:paraId="5B941027" w14:textId="77777777" w:rsidR="00CD5B0D" w:rsidRPr="00CB4F6E" w:rsidRDefault="00CD5B0D" w:rsidP="00016D2A">
            <w:pPr>
              <w:rPr>
                <w:rFonts w:cs="Arial"/>
                <w:sz w:val="22"/>
                <w:szCs w:val="22"/>
              </w:rPr>
            </w:pPr>
          </w:p>
          <w:p w14:paraId="5A3C7F9C" w14:textId="77777777" w:rsidR="00016D2A" w:rsidRPr="00CB4F6E" w:rsidRDefault="00016D2A" w:rsidP="00016D2A">
            <w:pPr>
              <w:rPr>
                <w:rFonts w:cs="Arial"/>
                <w:sz w:val="22"/>
                <w:szCs w:val="22"/>
              </w:rPr>
            </w:pPr>
            <w:r w:rsidRPr="00CB4F6E">
              <w:rPr>
                <w:rFonts w:cs="Arial"/>
                <w:sz w:val="22"/>
                <w:szCs w:val="22"/>
              </w:rPr>
              <w:t xml:space="preserve">Specialist skills in teaching students with learning disabilities or other neurological disorders such as autism, Asperger’s, PMLD </w:t>
            </w:r>
          </w:p>
          <w:p w14:paraId="5DF85C89" w14:textId="77777777" w:rsidR="00016D2A" w:rsidRPr="00CB4F6E" w:rsidRDefault="00016D2A" w:rsidP="00016D2A">
            <w:pPr>
              <w:rPr>
                <w:rFonts w:cs="Arial"/>
                <w:sz w:val="22"/>
                <w:szCs w:val="22"/>
              </w:rPr>
            </w:pPr>
          </w:p>
          <w:p w14:paraId="1C02DDF2" w14:textId="77777777" w:rsidR="0010500C" w:rsidRPr="00CB4F6E" w:rsidRDefault="00016D2A" w:rsidP="00CD5B0D">
            <w:pPr>
              <w:rPr>
                <w:rFonts w:cs="Arial"/>
                <w:sz w:val="22"/>
                <w:szCs w:val="22"/>
              </w:rPr>
            </w:pPr>
            <w:r w:rsidRPr="00CB4F6E">
              <w:rPr>
                <w:rFonts w:cs="Arial"/>
                <w:sz w:val="22"/>
                <w:szCs w:val="22"/>
              </w:rPr>
              <w:t>Specialist subject knowledge</w:t>
            </w:r>
          </w:p>
          <w:p w14:paraId="35094F27" w14:textId="77777777" w:rsidR="00256BE5" w:rsidRPr="00CB4F6E" w:rsidRDefault="00256BE5" w:rsidP="00256BE5">
            <w:pPr>
              <w:ind w:left="360"/>
              <w:rPr>
                <w:rFonts w:cs="Arial"/>
                <w:sz w:val="22"/>
                <w:szCs w:val="22"/>
              </w:rPr>
            </w:pPr>
          </w:p>
        </w:tc>
      </w:tr>
      <w:tr w:rsidR="0010500C" w:rsidRPr="00DC6670" w14:paraId="1DB1CFDE" w14:textId="77777777" w:rsidTr="00CB4F6E">
        <w:tc>
          <w:tcPr>
            <w:tcW w:w="2665" w:type="dxa"/>
            <w:tcBorders>
              <w:top w:val="single" w:sz="4" w:space="0" w:color="auto"/>
            </w:tcBorders>
          </w:tcPr>
          <w:p w14:paraId="296D6BDA" w14:textId="77777777" w:rsidR="0010500C" w:rsidRPr="00CB4F6E" w:rsidRDefault="0010500C" w:rsidP="0010500C">
            <w:pPr>
              <w:rPr>
                <w:rFonts w:cs="Arial"/>
                <w:b/>
                <w:sz w:val="22"/>
                <w:szCs w:val="22"/>
              </w:rPr>
            </w:pPr>
            <w:r w:rsidRPr="00CB4F6E">
              <w:rPr>
                <w:rFonts w:cs="Arial"/>
                <w:b/>
                <w:sz w:val="22"/>
                <w:szCs w:val="22"/>
              </w:rPr>
              <w:t>Experience Required</w:t>
            </w:r>
          </w:p>
        </w:tc>
        <w:tc>
          <w:tcPr>
            <w:tcW w:w="3969" w:type="dxa"/>
            <w:tcBorders>
              <w:top w:val="single" w:sz="4" w:space="0" w:color="auto"/>
            </w:tcBorders>
          </w:tcPr>
          <w:p w14:paraId="65CF557F" w14:textId="01D54E0F" w:rsidR="00016D2A" w:rsidRDefault="00494ABD" w:rsidP="00016D2A">
            <w:pPr>
              <w:rPr>
                <w:rFonts w:cs="Arial"/>
                <w:sz w:val="22"/>
                <w:szCs w:val="22"/>
              </w:rPr>
            </w:pPr>
            <w:r>
              <w:rPr>
                <w:rFonts w:cs="Arial"/>
                <w:sz w:val="22"/>
                <w:szCs w:val="22"/>
              </w:rPr>
              <w:t>Evidence of Continued Professional Development in PE</w:t>
            </w:r>
          </w:p>
          <w:p w14:paraId="457D938E" w14:textId="77777777" w:rsidR="00494ABD" w:rsidRDefault="00494ABD" w:rsidP="00016D2A">
            <w:pPr>
              <w:rPr>
                <w:rFonts w:cs="Arial"/>
                <w:sz w:val="22"/>
                <w:szCs w:val="22"/>
              </w:rPr>
            </w:pPr>
          </w:p>
          <w:p w14:paraId="20DF7E27" w14:textId="77777777" w:rsidR="00016D2A" w:rsidRPr="00CB4F6E" w:rsidRDefault="00016D2A" w:rsidP="00016D2A">
            <w:pPr>
              <w:rPr>
                <w:rFonts w:cs="Arial"/>
                <w:sz w:val="22"/>
                <w:szCs w:val="22"/>
              </w:rPr>
            </w:pPr>
            <w:r w:rsidRPr="00CB4F6E">
              <w:rPr>
                <w:rFonts w:cs="Arial"/>
                <w:sz w:val="22"/>
                <w:szCs w:val="22"/>
              </w:rPr>
              <w:t>Good knowledge of the requirements of the National Curriculum and its assessment</w:t>
            </w:r>
          </w:p>
          <w:p w14:paraId="38F77071" w14:textId="77777777" w:rsidR="00016D2A" w:rsidRPr="00CB4F6E" w:rsidRDefault="00016D2A" w:rsidP="00016D2A">
            <w:pPr>
              <w:rPr>
                <w:rFonts w:cs="Arial"/>
                <w:sz w:val="22"/>
                <w:szCs w:val="22"/>
              </w:rPr>
            </w:pPr>
          </w:p>
          <w:p w14:paraId="5571797C" w14:textId="77777777" w:rsidR="00016D2A" w:rsidRPr="00CB4F6E" w:rsidRDefault="00016D2A" w:rsidP="00016D2A">
            <w:pPr>
              <w:tabs>
                <w:tab w:val="num" w:pos="459"/>
              </w:tabs>
              <w:rPr>
                <w:rFonts w:cs="Arial"/>
                <w:sz w:val="22"/>
                <w:szCs w:val="22"/>
              </w:rPr>
            </w:pPr>
          </w:p>
          <w:p w14:paraId="7D4E7F28" w14:textId="77777777" w:rsidR="00016D2A" w:rsidRPr="00CB4F6E" w:rsidRDefault="00016D2A" w:rsidP="00016D2A">
            <w:pPr>
              <w:tabs>
                <w:tab w:val="num" w:pos="459"/>
              </w:tabs>
              <w:rPr>
                <w:rFonts w:cs="Arial"/>
                <w:sz w:val="22"/>
                <w:szCs w:val="22"/>
              </w:rPr>
            </w:pPr>
            <w:r w:rsidRPr="00CB4F6E">
              <w:rPr>
                <w:rFonts w:cs="Arial"/>
                <w:sz w:val="22"/>
                <w:szCs w:val="22"/>
              </w:rPr>
              <w:t>Line management/Directing support staff</w:t>
            </w:r>
          </w:p>
          <w:p w14:paraId="47711E10" w14:textId="77777777" w:rsidR="00016D2A" w:rsidRPr="00CB4F6E" w:rsidRDefault="00016D2A" w:rsidP="00016D2A">
            <w:pPr>
              <w:tabs>
                <w:tab w:val="num" w:pos="459"/>
              </w:tabs>
              <w:rPr>
                <w:rFonts w:cs="Arial"/>
                <w:sz w:val="22"/>
                <w:szCs w:val="22"/>
              </w:rPr>
            </w:pPr>
            <w:r w:rsidRPr="00CB4F6E">
              <w:rPr>
                <w:rFonts w:cs="Arial"/>
                <w:sz w:val="22"/>
                <w:szCs w:val="22"/>
              </w:rPr>
              <w:t>(A/I)</w:t>
            </w:r>
          </w:p>
          <w:p w14:paraId="599B2174" w14:textId="77777777" w:rsidR="0010500C" w:rsidRPr="00CB4F6E" w:rsidRDefault="0010500C" w:rsidP="0010500C">
            <w:pPr>
              <w:rPr>
                <w:rFonts w:cs="Arial"/>
                <w:sz w:val="22"/>
                <w:szCs w:val="22"/>
              </w:rPr>
            </w:pPr>
          </w:p>
        </w:tc>
        <w:tc>
          <w:tcPr>
            <w:tcW w:w="4140" w:type="dxa"/>
          </w:tcPr>
          <w:p w14:paraId="2F5F5095" w14:textId="77777777" w:rsidR="00B01A9D" w:rsidRPr="00CB4F6E" w:rsidRDefault="00B01A9D" w:rsidP="00B01A9D">
            <w:pPr>
              <w:rPr>
                <w:rFonts w:cs="Arial"/>
                <w:sz w:val="22"/>
                <w:szCs w:val="22"/>
              </w:rPr>
            </w:pPr>
            <w:r w:rsidRPr="00CB4F6E">
              <w:rPr>
                <w:rFonts w:cs="Arial"/>
                <w:sz w:val="22"/>
                <w:szCs w:val="22"/>
              </w:rPr>
              <w:t>Experience of teaching in SEN sector</w:t>
            </w:r>
          </w:p>
          <w:p w14:paraId="76A33E1D" w14:textId="77777777" w:rsidR="00B01A9D" w:rsidRPr="00CB4F6E" w:rsidRDefault="00B01A9D" w:rsidP="00B01A9D">
            <w:pPr>
              <w:rPr>
                <w:rFonts w:cs="Arial"/>
                <w:sz w:val="22"/>
                <w:szCs w:val="22"/>
              </w:rPr>
            </w:pPr>
          </w:p>
          <w:p w14:paraId="6F92E481" w14:textId="77777777" w:rsidR="00B01A9D" w:rsidRPr="00CB4F6E" w:rsidRDefault="00B01A9D" w:rsidP="00B01A9D">
            <w:pPr>
              <w:rPr>
                <w:rFonts w:cs="Arial"/>
                <w:sz w:val="22"/>
                <w:szCs w:val="22"/>
              </w:rPr>
            </w:pPr>
            <w:r w:rsidRPr="00CB4F6E">
              <w:rPr>
                <w:rFonts w:cs="Arial"/>
                <w:sz w:val="22"/>
                <w:szCs w:val="22"/>
              </w:rPr>
              <w:t>Experience of working with children who have complex needs, autism and/or challenging behaviour (A) (I)</w:t>
            </w:r>
          </w:p>
          <w:p w14:paraId="7155205F" w14:textId="77777777" w:rsidR="00B01A9D" w:rsidRPr="00CB4F6E" w:rsidRDefault="00B01A9D" w:rsidP="00B01A9D">
            <w:pPr>
              <w:tabs>
                <w:tab w:val="num" w:pos="459"/>
              </w:tabs>
              <w:rPr>
                <w:rFonts w:cs="Arial"/>
                <w:sz w:val="22"/>
                <w:szCs w:val="22"/>
              </w:rPr>
            </w:pPr>
          </w:p>
          <w:p w14:paraId="69C7D1EC" w14:textId="77777777" w:rsidR="00B01A9D" w:rsidRPr="00CB4F6E" w:rsidRDefault="00B01A9D" w:rsidP="00B01A9D">
            <w:pPr>
              <w:tabs>
                <w:tab w:val="num" w:pos="459"/>
              </w:tabs>
              <w:rPr>
                <w:rFonts w:cs="Arial"/>
                <w:sz w:val="22"/>
                <w:szCs w:val="22"/>
              </w:rPr>
            </w:pPr>
            <w:r w:rsidRPr="00CB4F6E">
              <w:rPr>
                <w:rFonts w:cs="Arial"/>
                <w:sz w:val="22"/>
                <w:szCs w:val="22"/>
              </w:rPr>
              <w:t>Experience in Autism/PMLD and specialist subjects</w:t>
            </w:r>
          </w:p>
          <w:p w14:paraId="31CD3CDA" w14:textId="77777777" w:rsidR="00B01A9D" w:rsidRPr="00CB4F6E" w:rsidRDefault="00B01A9D" w:rsidP="00B01A9D">
            <w:pPr>
              <w:rPr>
                <w:rFonts w:cs="Arial"/>
                <w:sz w:val="22"/>
                <w:szCs w:val="22"/>
              </w:rPr>
            </w:pPr>
            <w:r w:rsidRPr="00CB4F6E">
              <w:rPr>
                <w:rFonts w:cs="Arial"/>
                <w:sz w:val="22"/>
                <w:szCs w:val="22"/>
              </w:rPr>
              <w:t>(A/I)</w:t>
            </w:r>
          </w:p>
          <w:p w14:paraId="29A4432D" w14:textId="77777777" w:rsidR="0010500C" w:rsidRPr="00CB4F6E" w:rsidRDefault="0010500C" w:rsidP="003340E0">
            <w:pPr>
              <w:ind w:left="360"/>
              <w:rPr>
                <w:rFonts w:cs="Arial"/>
                <w:sz w:val="22"/>
                <w:szCs w:val="22"/>
              </w:rPr>
            </w:pPr>
          </w:p>
        </w:tc>
      </w:tr>
      <w:tr w:rsidR="00016D2A" w:rsidRPr="00DC6670" w14:paraId="19B2D69A" w14:textId="77777777" w:rsidTr="00CB4F6E">
        <w:tc>
          <w:tcPr>
            <w:tcW w:w="2665" w:type="dxa"/>
          </w:tcPr>
          <w:p w14:paraId="49804C2B" w14:textId="77777777" w:rsidR="00016D2A" w:rsidRPr="00CB4F6E" w:rsidRDefault="00016D2A" w:rsidP="00016D2A">
            <w:pPr>
              <w:rPr>
                <w:rFonts w:cs="Arial"/>
                <w:b/>
                <w:sz w:val="22"/>
                <w:szCs w:val="22"/>
              </w:rPr>
            </w:pPr>
            <w:r w:rsidRPr="00CB4F6E">
              <w:rPr>
                <w:rFonts w:cs="Arial"/>
                <w:b/>
                <w:sz w:val="22"/>
                <w:szCs w:val="22"/>
              </w:rPr>
              <w:t xml:space="preserve">Skills, Knowledge and Aptitude </w:t>
            </w:r>
          </w:p>
          <w:p w14:paraId="59F6E343" w14:textId="77777777" w:rsidR="00016D2A" w:rsidRPr="00CB4F6E" w:rsidRDefault="00016D2A" w:rsidP="00016D2A">
            <w:pPr>
              <w:rPr>
                <w:rFonts w:cs="Arial"/>
                <w:i/>
                <w:sz w:val="22"/>
                <w:szCs w:val="22"/>
              </w:rPr>
            </w:pPr>
          </w:p>
        </w:tc>
        <w:tc>
          <w:tcPr>
            <w:tcW w:w="3969" w:type="dxa"/>
          </w:tcPr>
          <w:p w14:paraId="6F7972C7" w14:textId="77777777" w:rsidR="00016D2A" w:rsidRPr="00CB4F6E" w:rsidRDefault="00016D2A" w:rsidP="00016D2A">
            <w:pPr>
              <w:rPr>
                <w:rFonts w:cs="Arial"/>
                <w:color w:val="FF0000"/>
                <w:sz w:val="22"/>
                <w:szCs w:val="22"/>
              </w:rPr>
            </w:pPr>
            <w:r w:rsidRPr="00CB4F6E">
              <w:rPr>
                <w:rFonts w:cs="Arial"/>
                <w:sz w:val="22"/>
                <w:szCs w:val="22"/>
              </w:rPr>
              <w:t>Excellent classroom practitioner (evidenced by lesson observation grades)</w:t>
            </w:r>
          </w:p>
          <w:p w14:paraId="21353CA6" w14:textId="77777777" w:rsidR="00016D2A" w:rsidRPr="00CB4F6E" w:rsidRDefault="00016D2A" w:rsidP="00016D2A">
            <w:pPr>
              <w:rPr>
                <w:rFonts w:cs="Arial"/>
                <w:color w:val="FF0000"/>
                <w:sz w:val="22"/>
                <w:szCs w:val="22"/>
              </w:rPr>
            </w:pPr>
          </w:p>
          <w:p w14:paraId="0DA2244B" w14:textId="77777777" w:rsidR="00494ABD" w:rsidRDefault="00016D2A" w:rsidP="00016D2A">
            <w:pPr>
              <w:rPr>
                <w:rFonts w:cs="Arial"/>
                <w:sz w:val="22"/>
                <w:szCs w:val="22"/>
              </w:rPr>
            </w:pPr>
            <w:r w:rsidRPr="00CB4F6E">
              <w:rPr>
                <w:rFonts w:cs="Arial"/>
                <w:sz w:val="22"/>
                <w:szCs w:val="22"/>
              </w:rPr>
              <w:t xml:space="preserve">Be able to </w:t>
            </w:r>
            <w:r w:rsidR="00494ABD">
              <w:rPr>
                <w:rFonts w:cs="Arial"/>
                <w:sz w:val="22"/>
                <w:szCs w:val="22"/>
              </w:rPr>
              <w:t>effectively line manage other colleagues within your department</w:t>
            </w:r>
          </w:p>
          <w:p w14:paraId="4351D66B" w14:textId="77777777" w:rsidR="00494ABD" w:rsidRDefault="00494ABD" w:rsidP="00016D2A">
            <w:pPr>
              <w:rPr>
                <w:rFonts w:cs="Arial"/>
                <w:sz w:val="22"/>
                <w:szCs w:val="22"/>
              </w:rPr>
            </w:pPr>
          </w:p>
          <w:p w14:paraId="126465A1" w14:textId="629292CD" w:rsidR="00016D2A" w:rsidRDefault="00494ABD" w:rsidP="00016D2A">
            <w:pPr>
              <w:rPr>
                <w:rFonts w:cs="Arial"/>
                <w:sz w:val="22"/>
                <w:szCs w:val="22"/>
              </w:rPr>
            </w:pPr>
            <w:r>
              <w:rPr>
                <w:rFonts w:cs="Arial"/>
                <w:sz w:val="22"/>
                <w:szCs w:val="22"/>
              </w:rPr>
              <w:t>Contribute positively to the school team</w:t>
            </w:r>
          </w:p>
          <w:p w14:paraId="7FB5DE56" w14:textId="77777777" w:rsidR="00494ABD" w:rsidRPr="00CB4F6E" w:rsidRDefault="00494ABD" w:rsidP="00016D2A">
            <w:pPr>
              <w:rPr>
                <w:rFonts w:cs="Arial"/>
                <w:sz w:val="22"/>
                <w:szCs w:val="22"/>
              </w:rPr>
            </w:pPr>
          </w:p>
          <w:p w14:paraId="309B833E" w14:textId="77777777" w:rsidR="00016D2A" w:rsidRPr="00CB4F6E" w:rsidRDefault="00016D2A" w:rsidP="00016D2A">
            <w:pPr>
              <w:spacing w:before="100" w:beforeAutospacing="1" w:after="100" w:afterAutospacing="1"/>
              <w:rPr>
                <w:rFonts w:cs="Arial"/>
                <w:sz w:val="22"/>
                <w:szCs w:val="22"/>
              </w:rPr>
            </w:pPr>
            <w:r w:rsidRPr="00CB4F6E">
              <w:rPr>
                <w:rFonts w:cs="Arial"/>
                <w:sz w:val="22"/>
                <w:szCs w:val="22"/>
              </w:rPr>
              <w:t>Ability to work in a fast moving and constantly changing environment</w:t>
            </w:r>
          </w:p>
          <w:p w14:paraId="5906AC60" w14:textId="77777777" w:rsidR="00016D2A" w:rsidRPr="00CB4F6E" w:rsidRDefault="00016D2A" w:rsidP="00016D2A">
            <w:pPr>
              <w:spacing w:before="100" w:beforeAutospacing="1" w:after="100" w:afterAutospacing="1"/>
              <w:rPr>
                <w:rFonts w:cs="Arial"/>
                <w:sz w:val="22"/>
                <w:szCs w:val="22"/>
              </w:rPr>
            </w:pPr>
            <w:r w:rsidRPr="00CB4F6E">
              <w:rPr>
                <w:rFonts w:cs="Arial"/>
                <w:sz w:val="22"/>
                <w:szCs w:val="22"/>
              </w:rPr>
              <w:t>Ability to work effectively as part of a team</w:t>
            </w:r>
          </w:p>
          <w:p w14:paraId="700FCA52" w14:textId="77777777" w:rsidR="00016D2A" w:rsidRPr="00CB4F6E" w:rsidRDefault="00016D2A" w:rsidP="00016D2A">
            <w:pPr>
              <w:rPr>
                <w:rFonts w:cs="Arial"/>
                <w:sz w:val="22"/>
                <w:szCs w:val="22"/>
              </w:rPr>
            </w:pPr>
          </w:p>
          <w:p w14:paraId="28D197C3" w14:textId="77777777" w:rsidR="00016D2A" w:rsidRPr="00CB4F6E" w:rsidRDefault="00016D2A" w:rsidP="00016D2A">
            <w:pPr>
              <w:rPr>
                <w:rFonts w:cs="Arial"/>
                <w:sz w:val="22"/>
                <w:szCs w:val="22"/>
              </w:rPr>
            </w:pPr>
            <w:r w:rsidRPr="00CB4F6E">
              <w:rPr>
                <w:rFonts w:cs="Arial"/>
                <w:sz w:val="22"/>
                <w:szCs w:val="22"/>
              </w:rPr>
              <w:t>Ability to work communicate at the appropriate level and in the appropriate format with children, parents and internal and external colleagues and stakeholders</w:t>
            </w:r>
          </w:p>
          <w:p w14:paraId="0BB7E3F1" w14:textId="77777777" w:rsidR="00016D2A" w:rsidRPr="00CB4F6E" w:rsidRDefault="00016D2A" w:rsidP="00016D2A">
            <w:pPr>
              <w:rPr>
                <w:rFonts w:cs="Arial"/>
                <w:strike/>
                <w:sz w:val="22"/>
                <w:szCs w:val="22"/>
              </w:rPr>
            </w:pPr>
          </w:p>
          <w:p w14:paraId="28B04EB2" w14:textId="77777777" w:rsidR="00016D2A" w:rsidRPr="00CB4F6E" w:rsidRDefault="00016D2A" w:rsidP="00CB4F6E">
            <w:pPr>
              <w:spacing w:before="100" w:beforeAutospacing="1" w:after="100" w:afterAutospacing="1"/>
              <w:rPr>
                <w:rFonts w:cs="Arial"/>
                <w:sz w:val="22"/>
                <w:szCs w:val="22"/>
              </w:rPr>
            </w:pPr>
            <w:r w:rsidRPr="00CB4F6E">
              <w:rPr>
                <w:rFonts w:cs="Arial"/>
                <w:sz w:val="22"/>
                <w:szCs w:val="22"/>
              </w:rPr>
              <w:t>Ability to work in a discreet and sensitive manner</w:t>
            </w:r>
          </w:p>
          <w:p w14:paraId="0EC7DAB5" w14:textId="77777777" w:rsidR="00016D2A" w:rsidRPr="00CB4F6E" w:rsidRDefault="00016D2A" w:rsidP="00016D2A">
            <w:pPr>
              <w:tabs>
                <w:tab w:val="num" w:pos="459"/>
              </w:tabs>
              <w:rPr>
                <w:rFonts w:cs="Arial"/>
                <w:sz w:val="22"/>
                <w:szCs w:val="22"/>
              </w:rPr>
            </w:pPr>
            <w:r w:rsidRPr="00CB4F6E">
              <w:rPr>
                <w:rFonts w:cs="Arial"/>
                <w:sz w:val="22"/>
                <w:szCs w:val="22"/>
              </w:rPr>
              <w:t>Evidence of planning and delivery of learning within special educational needs environment</w:t>
            </w:r>
          </w:p>
          <w:p w14:paraId="241E15A4" w14:textId="77777777" w:rsidR="00016D2A" w:rsidRPr="00CB4F6E" w:rsidRDefault="00016D2A" w:rsidP="00016D2A">
            <w:pPr>
              <w:rPr>
                <w:rFonts w:cs="Arial"/>
                <w:sz w:val="22"/>
                <w:szCs w:val="22"/>
              </w:rPr>
            </w:pPr>
          </w:p>
          <w:p w14:paraId="3130FDC9" w14:textId="77777777" w:rsidR="00016D2A" w:rsidRPr="00CB4F6E" w:rsidRDefault="00016D2A" w:rsidP="00016D2A">
            <w:pPr>
              <w:tabs>
                <w:tab w:val="num" w:pos="459"/>
              </w:tabs>
              <w:rPr>
                <w:rFonts w:cs="Arial"/>
                <w:sz w:val="22"/>
                <w:szCs w:val="22"/>
              </w:rPr>
            </w:pPr>
            <w:r w:rsidRPr="00CB4F6E">
              <w:rPr>
                <w:rFonts w:cs="Arial"/>
                <w:sz w:val="22"/>
                <w:szCs w:val="22"/>
              </w:rPr>
              <w:t>Understanding of Child protection/vulnerable adult procedures and protocols</w:t>
            </w:r>
          </w:p>
          <w:p w14:paraId="3F84CD41" w14:textId="77777777" w:rsidR="00016D2A" w:rsidRPr="00CB4F6E" w:rsidRDefault="00016D2A" w:rsidP="00016D2A">
            <w:pPr>
              <w:tabs>
                <w:tab w:val="num" w:pos="459"/>
              </w:tabs>
              <w:rPr>
                <w:rFonts w:cs="Arial"/>
                <w:sz w:val="22"/>
                <w:szCs w:val="22"/>
              </w:rPr>
            </w:pPr>
          </w:p>
          <w:p w14:paraId="64C30A28" w14:textId="77777777" w:rsidR="00016D2A" w:rsidRPr="00CB4F6E" w:rsidRDefault="00016D2A" w:rsidP="00016D2A">
            <w:pPr>
              <w:rPr>
                <w:rFonts w:cs="Arial"/>
                <w:sz w:val="22"/>
                <w:szCs w:val="22"/>
              </w:rPr>
            </w:pPr>
            <w:r w:rsidRPr="00CB4F6E">
              <w:rPr>
                <w:rFonts w:cs="Arial"/>
                <w:sz w:val="22"/>
                <w:szCs w:val="22"/>
              </w:rPr>
              <w:t>Knowledge of OFSTED requirements</w:t>
            </w:r>
          </w:p>
          <w:p w14:paraId="29698EAD" w14:textId="77777777" w:rsidR="00016D2A" w:rsidRPr="00CB4F6E" w:rsidRDefault="00016D2A" w:rsidP="00016D2A">
            <w:pPr>
              <w:rPr>
                <w:rFonts w:cs="Arial"/>
                <w:sz w:val="22"/>
                <w:szCs w:val="22"/>
              </w:rPr>
            </w:pPr>
          </w:p>
          <w:p w14:paraId="51935D23" w14:textId="6E3F2B29" w:rsidR="00016D2A" w:rsidRPr="00CB4F6E" w:rsidRDefault="00016D2A" w:rsidP="003340E0">
            <w:pPr>
              <w:rPr>
                <w:rFonts w:cs="Arial"/>
                <w:sz w:val="22"/>
                <w:szCs w:val="22"/>
              </w:rPr>
            </w:pPr>
            <w:r w:rsidRPr="00CB4F6E">
              <w:rPr>
                <w:rFonts w:cs="Arial"/>
                <w:sz w:val="22"/>
                <w:szCs w:val="22"/>
              </w:rPr>
              <w:t xml:space="preserve">Good level of ICT skills in word processing and </w:t>
            </w:r>
            <w:r w:rsidR="00001148" w:rsidRPr="00CB4F6E">
              <w:rPr>
                <w:rFonts w:cs="Arial"/>
                <w:sz w:val="22"/>
                <w:szCs w:val="22"/>
              </w:rPr>
              <w:t>databases (</w:t>
            </w:r>
            <w:r w:rsidRPr="00CB4F6E">
              <w:rPr>
                <w:rFonts w:cs="Arial"/>
                <w:sz w:val="22"/>
                <w:szCs w:val="22"/>
              </w:rPr>
              <w:t>A/I)</w:t>
            </w:r>
          </w:p>
        </w:tc>
        <w:tc>
          <w:tcPr>
            <w:tcW w:w="4140" w:type="dxa"/>
          </w:tcPr>
          <w:p w14:paraId="1D68DCD6" w14:textId="1273C9C3" w:rsidR="00B01A9D" w:rsidRPr="00CB4F6E" w:rsidRDefault="00B01A9D" w:rsidP="00B01A9D">
            <w:pPr>
              <w:rPr>
                <w:rFonts w:cs="Arial"/>
                <w:sz w:val="22"/>
                <w:szCs w:val="22"/>
              </w:rPr>
            </w:pPr>
            <w:r w:rsidRPr="00CB4F6E">
              <w:rPr>
                <w:rFonts w:cs="Arial"/>
                <w:sz w:val="22"/>
                <w:szCs w:val="22"/>
              </w:rPr>
              <w:lastRenderedPageBreak/>
              <w:t xml:space="preserve">Knowledge of learning strategies to deal with various neurological syndromes and learning disabilities </w:t>
            </w:r>
            <w:proofErr w:type="spellStart"/>
            <w:r w:rsidRPr="00CB4F6E">
              <w:rPr>
                <w:rFonts w:cs="Arial"/>
                <w:sz w:val="22"/>
                <w:szCs w:val="22"/>
              </w:rPr>
              <w:t>eg</w:t>
            </w:r>
            <w:proofErr w:type="spellEnd"/>
            <w:r w:rsidRPr="00CB4F6E">
              <w:rPr>
                <w:rFonts w:cs="Arial"/>
                <w:sz w:val="22"/>
                <w:szCs w:val="22"/>
              </w:rPr>
              <w:t xml:space="preserve"> </w:t>
            </w:r>
            <w:r w:rsidR="00494ABD">
              <w:rPr>
                <w:rFonts w:cs="Arial"/>
                <w:sz w:val="22"/>
                <w:szCs w:val="22"/>
              </w:rPr>
              <w:t>AET</w:t>
            </w:r>
            <w:r w:rsidRPr="00CB4F6E">
              <w:rPr>
                <w:rFonts w:cs="Arial"/>
                <w:sz w:val="22"/>
                <w:szCs w:val="22"/>
              </w:rPr>
              <w:t xml:space="preserve"> framework </w:t>
            </w:r>
          </w:p>
          <w:p w14:paraId="5AECBE67" w14:textId="77777777" w:rsidR="00B01A9D" w:rsidRPr="00CB4F6E" w:rsidRDefault="00B01A9D" w:rsidP="00B01A9D">
            <w:pPr>
              <w:rPr>
                <w:rFonts w:cs="Arial"/>
                <w:sz w:val="22"/>
                <w:szCs w:val="22"/>
              </w:rPr>
            </w:pPr>
            <w:r w:rsidRPr="00CB4F6E">
              <w:rPr>
                <w:rFonts w:cs="Arial"/>
                <w:sz w:val="22"/>
                <w:szCs w:val="22"/>
              </w:rPr>
              <w:t>(A/I)</w:t>
            </w:r>
          </w:p>
          <w:p w14:paraId="47516C41" w14:textId="77777777" w:rsidR="00B01A9D" w:rsidRPr="00CB4F6E" w:rsidRDefault="00B01A9D" w:rsidP="00016D2A">
            <w:pPr>
              <w:rPr>
                <w:rFonts w:cs="Arial"/>
                <w:sz w:val="22"/>
                <w:szCs w:val="22"/>
              </w:rPr>
            </w:pPr>
          </w:p>
        </w:tc>
      </w:tr>
      <w:tr w:rsidR="00016D2A" w:rsidRPr="00DC6670" w14:paraId="4655D27C" w14:textId="77777777" w:rsidTr="00CB4F6E">
        <w:tc>
          <w:tcPr>
            <w:tcW w:w="2665" w:type="dxa"/>
          </w:tcPr>
          <w:p w14:paraId="7CDF9561" w14:textId="77777777" w:rsidR="00016D2A" w:rsidRPr="00CB4F6E" w:rsidRDefault="00016D2A" w:rsidP="00016D2A">
            <w:pPr>
              <w:rPr>
                <w:rFonts w:cs="Arial"/>
                <w:b/>
                <w:sz w:val="22"/>
                <w:szCs w:val="22"/>
              </w:rPr>
            </w:pPr>
            <w:r w:rsidRPr="00CB4F6E">
              <w:rPr>
                <w:rFonts w:cs="Arial"/>
                <w:b/>
                <w:sz w:val="22"/>
                <w:szCs w:val="22"/>
              </w:rPr>
              <w:t>Personal Qualities</w:t>
            </w:r>
          </w:p>
          <w:p w14:paraId="2872965D" w14:textId="77777777" w:rsidR="00016D2A" w:rsidRPr="00CB4F6E" w:rsidRDefault="00016D2A" w:rsidP="00016D2A">
            <w:pPr>
              <w:rPr>
                <w:rFonts w:cs="Arial"/>
                <w:b/>
                <w:sz w:val="22"/>
                <w:szCs w:val="22"/>
              </w:rPr>
            </w:pPr>
          </w:p>
        </w:tc>
        <w:tc>
          <w:tcPr>
            <w:tcW w:w="3969" w:type="dxa"/>
          </w:tcPr>
          <w:p w14:paraId="4EFF2575" w14:textId="77777777" w:rsidR="00B01A9D" w:rsidRPr="00CB4F6E" w:rsidRDefault="00B01A9D" w:rsidP="00B01A9D">
            <w:pPr>
              <w:rPr>
                <w:rFonts w:cs="Arial"/>
                <w:sz w:val="22"/>
                <w:szCs w:val="22"/>
              </w:rPr>
            </w:pPr>
            <w:r w:rsidRPr="00CB4F6E">
              <w:rPr>
                <w:rFonts w:cs="Arial"/>
                <w:sz w:val="22"/>
                <w:szCs w:val="22"/>
              </w:rPr>
              <w:t>Enthusiastic with a flexible approach to school life</w:t>
            </w:r>
          </w:p>
          <w:p w14:paraId="2D4CD1C5" w14:textId="77777777" w:rsidR="00B01A9D" w:rsidRPr="00CB4F6E" w:rsidRDefault="00B01A9D" w:rsidP="00B01A9D">
            <w:pPr>
              <w:rPr>
                <w:rFonts w:cs="Arial"/>
                <w:sz w:val="22"/>
                <w:szCs w:val="22"/>
              </w:rPr>
            </w:pPr>
          </w:p>
          <w:p w14:paraId="77184B5A" w14:textId="77777777" w:rsidR="00B01A9D" w:rsidRPr="00CB4F6E" w:rsidRDefault="00B01A9D" w:rsidP="00B01A9D">
            <w:pPr>
              <w:rPr>
                <w:rFonts w:cs="Arial"/>
                <w:sz w:val="22"/>
                <w:szCs w:val="22"/>
              </w:rPr>
            </w:pPr>
            <w:r w:rsidRPr="00CB4F6E">
              <w:rPr>
                <w:rFonts w:cs="Arial"/>
                <w:sz w:val="22"/>
                <w:szCs w:val="22"/>
              </w:rPr>
              <w:t>Ability to work well under pressure</w:t>
            </w:r>
          </w:p>
          <w:p w14:paraId="7A0FC543" w14:textId="77777777" w:rsidR="00B01A9D" w:rsidRPr="00CB4F6E" w:rsidRDefault="00B01A9D" w:rsidP="00B01A9D">
            <w:pPr>
              <w:rPr>
                <w:rFonts w:cs="Arial"/>
                <w:sz w:val="22"/>
                <w:szCs w:val="22"/>
              </w:rPr>
            </w:pPr>
          </w:p>
          <w:p w14:paraId="4A0F880F" w14:textId="0AB5A46E" w:rsidR="00B01A9D" w:rsidRPr="00CB4F6E" w:rsidRDefault="00B01A9D" w:rsidP="00B01A9D">
            <w:pPr>
              <w:rPr>
                <w:sz w:val="22"/>
                <w:szCs w:val="22"/>
              </w:rPr>
            </w:pPr>
            <w:r w:rsidRPr="00CB4F6E">
              <w:rPr>
                <w:rFonts w:cs="Arial"/>
                <w:sz w:val="22"/>
                <w:szCs w:val="22"/>
              </w:rPr>
              <w:t xml:space="preserve">Committed to aiming for the highest possible educational </w:t>
            </w:r>
            <w:r w:rsidR="00001148" w:rsidRPr="00CB4F6E">
              <w:rPr>
                <w:rFonts w:cs="Arial"/>
                <w:sz w:val="22"/>
                <w:szCs w:val="22"/>
              </w:rPr>
              <w:t>standards,</w:t>
            </w:r>
            <w:r w:rsidRPr="00CB4F6E">
              <w:rPr>
                <w:rFonts w:cs="Arial"/>
                <w:sz w:val="22"/>
                <w:szCs w:val="22"/>
              </w:rPr>
              <w:t xml:space="preserve"> working in partnership with parents, fellow professionals and the wider community and to producing the professional development of self and others</w:t>
            </w:r>
            <w:r w:rsidRPr="00CB4F6E">
              <w:rPr>
                <w:sz w:val="22"/>
                <w:szCs w:val="22"/>
              </w:rPr>
              <w:t xml:space="preserve"> (A)(I)</w:t>
            </w:r>
          </w:p>
          <w:p w14:paraId="50E396DE" w14:textId="77777777" w:rsidR="00016D2A" w:rsidRPr="00CB4F6E" w:rsidRDefault="00016D2A" w:rsidP="00751CDC">
            <w:pPr>
              <w:ind w:left="360"/>
              <w:rPr>
                <w:rFonts w:cs="Arial"/>
                <w:sz w:val="22"/>
                <w:szCs w:val="22"/>
              </w:rPr>
            </w:pPr>
          </w:p>
        </w:tc>
        <w:tc>
          <w:tcPr>
            <w:tcW w:w="4140" w:type="dxa"/>
          </w:tcPr>
          <w:p w14:paraId="461FA04F" w14:textId="35EC3FDC" w:rsidR="00016D2A" w:rsidRPr="00CB4F6E" w:rsidRDefault="00001148" w:rsidP="00751CDC">
            <w:pPr>
              <w:rPr>
                <w:rFonts w:cs="Arial"/>
                <w:sz w:val="22"/>
                <w:szCs w:val="22"/>
              </w:rPr>
            </w:pPr>
            <w:r w:rsidRPr="00CB4F6E">
              <w:rPr>
                <w:rFonts w:cs="Arial"/>
                <w:sz w:val="22"/>
                <w:szCs w:val="22"/>
              </w:rPr>
              <w:t>Fun and</w:t>
            </w:r>
            <w:r w:rsidR="00751CDC" w:rsidRPr="00CB4F6E">
              <w:rPr>
                <w:rFonts w:cs="Arial"/>
                <w:sz w:val="22"/>
                <w:szCs w:val="22"/>
              </w:rPr>
              <w:t xml:space="preserve"> honest individual with a good sense of humour, a good communicator and a t</w:t>
            </w:r>
            <w:r w:rsidR="00256BE5" w:rsidRPr="00CB4F6E">
              <w:rPr>
                <w:rFonts w:cs="Arial"/>
                <w:sz w:val="22"/>
                <w:szCs w:val="22"/>
              </w:rPr>
              <w:t xml:space="preserve">eam player </w:t>
            </w:r>
          </w:p>
        </w:tc>
      </w:tr>
    </w:tbl>
    <w:p w14:paraId="6578CC71" w14:textId="77777777" w:rsidR="00F35C55" w:rsidRPr="0078149E" w:rsidRDefault="00F35C55" w:rsidP="009F7FBE">
      <w:pPr>
        <w:rPr>
          <w:b/>
          <w:color w:val="003366"/>
          <w:sz w:val="28"/>
          <w:szCs w:val="28"/>
        </w:rPr>
      </w:pPr>
    </w:p>
    <w:p w14:paraId="6647EC61" w14:textId="77777777" w:rsidR="0072240F" w:rsidRPr="0078149E" w:rsidRDefault="0072240F" w:rsidP="000E7526"/>
    <w:sectPr w:rsidR="0072240F" w:rsidRPr="0078149E" w:rsidSect="004E05A2">
      <w:footerReference w:type="default" r:id="rId13"/>
      <w:pgSz w:w="11907" w:h="16840" w:code="9"/>
      <w:pgMar w:top="454"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E3620" w14:textId="77777777" w:rsidR="004E05A2" w:rsidRDefault="004E05A2" w:rsidP="00C1169C">
      <w:r>
        <w:separator/>
      </w:r>
    </w:p>
  </w:endnote>
  <w:endnote w:type="continuationSeparator" w:id="0">
    <w:p w14:paraId="77A10B59" w14:textId="77777777" w:rsidR="004E05A2" w:rsidRDefault="004E05A2" w:rsidP="00C1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CB39" w14:textId="77777777" w:rsidR="00C1169C" w:rsidRPr="00C1169C" w:rsidRDefault="00C1169C">
    <w:pPr>
      <w:pStyle w:val="Footer"/>
      <w:rPr>
        <w:sz w:val="16"/>
        <w:szCs w:val="16"/>
      </w:rPr>
    </w:pPr>
    <w:r>
      <w:rPr>
        <w:sz w:val="16"/>
        <w:szCs w:val="16"/>
      </w:rPr>
      <w:t>Written By:</w:t>
    </w:r>
    <w:r>
      <w:rPr>
        <w:sz w:val="16"/>
        <w:szCs w:val="16"/>
      </w:rPr>
      <w:tab/>
      <w:t xml:space="preserve">Evaluated By:                                                 Version: </w:t>
    </w:r>
    <w:r>
      <w:rPr>
        <w:sz w:val="16"/>
        <w:szCs w:val="16"/>
      </w:rPr>
      <w:tab/>
    </w:r>
    <w:r>
      <w:rPr>
        <w:sz w:val="16"/>
        <w:szCs w:val="16"/>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ECF35" w14:textId="77777777" w:rsidR="004E05A2" w:rsidRDefault="004E05A2" w:rsidP="00C1169C">
      <w:r>
        <w:separator/>
      </w:r>
    </w:p>
  </w:footnote>
  <w:footnote w:type="continuationSeparator" w:id="0">
    <w:p w14:paraId="045D2DCF" w14:textId="77777777" w:rsidR="004E05A2" w:rsidRDefault="004E05A2" w:rsidP="00C1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D35E7"/>
    <w:multiLevelType w:val="hybridMultilevel"/>
    <w:tmpl w:val="550E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81230"/>
    <w:multiLevelType w:val="hybridMultilevel"/>
    <w:tmpl w:val="77A09A60"/>
    <w:lvl w:ilvl="0" w:tplc="6AEE92F0">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164834"/>
    <w:multiLevelType w:val="hybridMultilevel"/>
    <w:tmpl w:val="7D2E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52143F"/>
    <w:multiLevelType w:val="hybridMultilevel"/>
    <w:tmpl w:val="4A38A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0193844">
    <w:abstractNumId w:val="3"/>
  </w:num>
  <w:num w:numId="2" w16cid:durableId="1282539580">
    <w:abstractNumId w:val="0"/>
  </w:num>
  <w:num w:numId="3" w16cid:durableId="12000261">
    <w:abstractNumId w:val="1"/>
  </w:num>
  <w:num w:numId="4" w16cid:durableId="10301833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05"/>
    <w:rsid w:val="00001148"/>
    <w:rsid w:val="00016D2A"/>
    <w:rsid w:val="00022E2A"/>
    <w:rsid w:val="000356C0"/>
    <w:rsid w:val="000408DA"/>
    <w:rsid w:val="00045F3C"/>
    <w:rsid w:val="00086DB9"/>
    <w:rsid w:val="000951F3"/>
    <w:rsid w:val="000B5AAC"/>
    <w:rsid w:val="000D4C8F"/>
    <w:rsid w:val="000E7526"/>
    <w:rsid w:val="000F1135"/>
    <w:rsid w:val="0010500C"/>
    <w:rsid w:val="00121218"/>
    <w:rsid w:val="001941AC"/>
    <w:rsid w:val="00195816"/>
    <w:rsid w:val="00243A22"/>
    <w:rsid w:val="00256BE5"/>
    <w:rsid w:val="00260527"/>
    <w:rsid w:val="00262425"/>
    <w:rsid w:val="002645C2"/>
    <w:rsid w:val="0028450F"/>
    <w:rsid w:val="002B2FF3"/>
    <w:rsid w:val="002C48D2"/>
    <w:rsid w:val="002D36C5"/>
    <w:rsid w:val="00311A6E"/>
    <w:rsid w:val="003340E0"/>
    <w:rsid w:val="00337B6C"/>
    <w:rsid w:val="00342C2F"/>
    <w:rsid w:val="00374B52"/>
    <w:rsid w:val="00383727"/>
    <w:rsid w:val="003938AA"/>
    <w:rsid w:val="003C599F"/>
    <w:rsid w:val="003D7893"/>
    <w:rsid w:val="00432B02"/>
    <w:rsid w:val="00435AA4"/>
    <w:rsid w:val="0044014B"/>
    <w:rsid w:val="00471DA2"/>
    <w:rsid w:val="00476042"/>
    <w:rsid w:val="00494ABD"/>
    <w:rsid w:val="004A6140"/>
    <w:rsid w:val="004E05A2"/>
    <w:rsid w:val="004F77A0"/>
    <w:rsid w:val="00510482"/>
    <w:rsid w:val="00512A10"/>
    <w:rsid w:val="005247F0"/>
    <w:rsid w:val="005646CF"/>
    <w:rsid w:val="0057407A"/>
    <w:rsid w:val="005810A6"/>
    <w:rsid w:val="00596AF3"/>
    <w:rsid w:val="005B6105"/>
    <w:rsid w:val="005E67AF"/>
    <w:rsid w:val="00616DC3"/>
    <w:rsid w:val="006211E7"/>
    <w:rsid w:val="006228BB"/>
    <w:rsid w:val="00622FC6"/>
    <w:rsid w:val="0062594B"/>
    <w:rsid w:val="00627DC6"/>
    <w:rsid w:val="0063615A"/>
    <w:rsid w:val="006501B0"/>
    <w:rsid w:val="00654826"/>
    <w:rsid w:val="00655905"/>
    <w:rsid w:val="0066632D"/>
    <w:rsid w:val="006862E8"/>
    <w:rsid w:val="00690680"/>
    <w:rsid w:val="006A67B8"/>
    <w:rsid w:val="006A7026"/>
    <w:rsid w:val="006C0B5F"/>
    <w:rsid w:val="006C3EF3"/>
    <w:rsid w:val="006F61F1"/>
    <w:rsid w:val="00711428"/>
    <w:rsid w:val="0072240F"/>
    <w:rsid w:val="00725A76"/>
    <w:rsid w:val="007307F1"/>
    <w:rsid w:val="00751CDC"/>
    <w:rsid w:val="007545A5"/>
    <w:rsid w:val="007750F2"/>
    <w:rsid w:val="0078149E"/>
    <w:rsid w:val="007E0929"/>
    <w:rsid w:val="007F76AC"/>
    <w:rsid w:val="00806404"/>
    <w:rsid w:val="00823417"/>
    <w:rsid w:val="00833DDC"/>
    <w:rsid w:val="00836717"/>
    <w:rsid w:val="00860726"/>
    <w:rsid w:val="00867563"/>
    <w:rsid w:val="008752EF"/>
    <w:rsid w:val="0088500A"/>
    <w:rsid w:val="008E10FD"/>
    <w:rsid w:val="008F523E"/>
    <w:rsid w:val="008F7177"/>
    <w:rsid w:val="00917120"/>
    <w:rsid w:val="00920632"/>
    <w:rsid w:val="00930006"/>
    <w:rsid w:val="009510CC"/>
    <w:rsid w:val="00993F70"/>
    <w:rsid w:val="009A0993"/>
    <w:rsid w:val="009A3CCD"/>
    <w:rsid w:val="009B6967"/>
    <w:rsid w:val="009D2411"/>
    <w:rsid w:val="009D4453"/>
    <w:rsid w:val="009F7FBE"/>
    <w:rsid w:val="00A101E3"/>
    <w:rsid w:val="00A140F3"/>
    <w:rsid w:val="00A24464"/>
    <w:rsid w:val="00A25515"/>
    <w:rsid w:val="00A51325"/>
    <w:rsid w:val="00A528DB"/>
    <w:rsid w:val="00A70873"/>
    <w:rsid w:val="00A87CFD"/>
    <w:rsid w:val="00AD10DC"/>
    <w:rsid w:val="00AE730B"/>
    <w:rsid w:val="00B01A9D"/>
    <w:rsid w:val="00B0722B"/>
    <w:rsid w:val="00B12AAC"/>
    <w:rsid w:val="00B52616"/>
    <w:rsid w:val="00B57D15"/>
    <w:rsid w:val="00B61CEB"/>
    <w:rsid w:val="00BB06B5"/>
    <w:rsid w:val="00BB2D9C"/>
    <w:rsid w:val="00BF2AFB"/>
    <w:rsid w:val="00C0380F"/>
    <w:rsid w:val="00C1169C"/>
    <w:rsid w:val="00C63F2F"/>
    <w:rsid w:val="00C84186"/>
    <w:rsid w:val="00C8577C"/>
    <w:rsid w:val="00C96720"/>
    <w:rsid w:val="00CA549C"/>
    <w:rsid w:val="00CB4F6E"/>
    <w:rsid w:val="00CD5B0D"/>
    <w:rsid w:val="00CE3E48"/>
    <w:rsid w:val="00CE4B62"/>
    <w:rsid w:val="00CF2B26"/>
    <w:rsid w:val="00D14FB2"/>
    <w:rsid w:val="00D33FF4"/>
    <w:rsid w:val="00D50E72"/>
    <w:rsid w:val="00D927F2"/>
    <w:rsid w:val="00D93B01"/>
    <w:rsid w:val="00DA1D86"/>
    <w:rsid w:val="00DB1E9A"/>
    <w:rsid w:val="00DB6381"/>
    <w:rsid w:val="00DB69BC"/>
    <w:rsid w:val="00DC6670"/>
    <w:rsid w:val="00DD4912"/>
    <w:rsid w:val="00DD7D40"/>
    <w:rsid w:val="00DE3974"/>
    <w:rsid w:val="00DF3C6A"/>
    <w:rsid w:val="00DF3D03"/>
    <w:rsid w:val="00DF4E23"/>
    <w:rsid w:val="00DF7096"/>
    <w:rsid w:val="00E118CB"/>
    <w:rsid w:val="00E3251E"/>
    <w:rsid w:val="00EB3685"/>
    <w:rsid w:val="00EC12AF"/>
    <w:rsid w:val="00ED14E5"/>
    <w:rsid w:val="00EE65BA"/>
    <w:rsid w:val="00EF0EF1"/>
    <w:rsid w:val="00EF1B1E"/>
    <w:rsid w:val="00F04A80"/>
    <w:rsid w:val="00F35C55"/>
    <w:rsid w:val="00F60936"/>
    <w:rsid w:val="00FB6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9712B"/>
  <w15:chartTrackingRefBased/>
  <w15:docId w15:val="{06777611-C55A-4A59-8BB8-35CEAC6F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semiHidden/>
    <w:unhideWhenUsed/>
    <w:qFormat/>
    <w:rsid w:val="0072240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7224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val="en-US" w:eastAsia="en-US"/>
    </w:rPr>
  </w:style>
  <w:style w:type="table" w:styleId="TableGrid">
    <w:name w:val="Table Grid"/>
    <w:basedOn w:val="TableNormal"/>
    <w:rsid w:val="00DF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72240F"/>
    <w:rPr>
      <w:rFonts w:ascii="Cambria" w:eastAsia="Times New Roman" w:hAnsi="Cambria" w:cs="Times New Roman"/>
      <w:b/>
      <w:bCs/>
      <w:i/>
      <w:iCs/>
      <w:color w:val="000000"/>
      <w:sz w:val="28"/>
      <w:szCs w:val="28"/>
    </w:rPr>
  </w:style>
  <w:style w:type="character" w:customStyle="1" w:styleId="Heading4Char">
    <w:name w:val="Heading 4 Char"/>
    <w:link w:val="Heading4"/>
    <w:semiHidden/>
    <w:rsid w:val="0072240F"/>
    <w:rPr>
      <w:rFonts w:ascii="Calibri" w:eastAsia="Times New Roman" w:hAnsi="Calibri" w:cs="Times New Roman"/>
      <w:b/>
      <w:bCs/>
      <w:color w:val="000000"/>
      <w:sz w:val="28"/>
      <w:szCs w:val="28"/>
    </w:rPr>
  </w:style>
  <w:style w:type="paragraph" w:styleId="BodyText2">
    <w:name w:val="Body Text 2"/>
    <w:basedOn w:val="Normal"/>
    <w:link w:val="BodyText2Char"/>
    <w:rsid w:val="0072240F"/>
    <w:pPr>
      <w:spacing w:after="120" w:line="480" w:lineRule="auto"/>
    </w:pPr>
    <w:rPr>
      <w:rFonts w:ascii="Times New Roman" w:hAnsi="Times New Roman"/>
      <w:color w:val="auto"/>
      <w:lang w:val="en-US" w:eastAsia="en-US"/>
    </w:rPr>
  </w:style>
  <w:style w:type="character" w:customStyle="1" w:styleId="BodyText2Char">
    <w:name w:val="Body Text 2 Char"/>
    <w:link w:val="BodyText2"/>
    <w:rsid w:val="0072240F"/>
    <w:rPr>
      <w:sz w:val="24"/>
      <w:lang w:val="en-US" w:eastAsia="en-US"/>
    </w:rPr>
  </w:style>
  <w:style w:type="paragraph" w:styleId="ListParagraph">
    <w:name w:val="List Paragraph"/>
    <w:basedOn w:val="Normal"/>
    <w:uiPriority w:val="34"/>
    <w:qFormat/>
    <w:rsid w:val="00CF2B26"/>
    <w:pPr>
      <w:spacing w:after="200" w:line="276" w:lineRule="auto"/>
      <w:ind w:left="720"/>
      <w:contextualSpacing/>
    </w:pPr>
    <w:rPr>
      <w:rFonts w:ascii="Calibri" w:eastAsia="Calibri" w:hAnsi="Calibri"/>
      <w:color w:val="auto"/>
      <w:sz w:val="22"/>
      <w:szCs w:val="22"/>
      <w:lang w:val="en-US" w:eastAsia="en-US"/>
    </w:rPr>
  </w:style>
  <w:style w:type="paragraph" w:styleId="NormalWeb">
    <w:name w:val="Normal (Web)"/>
    <w:basedOn w:val="Normal"/>
    <w:uiPriority w:val="99"/>
    <w:unhideWhenUsed/>
    <w:rsid w:val="00A528DB"/>
    <w:pPr>
      <w:spacing w:before="100" w:beforeAutospacing="1" w:after="100" w:afterAutospacing="1"/>
    </w:pPr>
    <w:rPr>
      <w:rFonts w:ascii="Times New Roman" w:hAnsi="Times New Roman"/>
      <w:color w:val="auto"/>
      <w:szCs w:val="24"/>
    </w:rPr>
  </w:style>
  <w:style w:type="paragraph" w:styleId="BalloonText">
    <w:name w:val="Balloon Text"/>
    <w:basedOn w:val="Normal"/>
    <w:link w:val="BalloonTextChar"/>
    <w:rsid w:val="00EF0EF1"/>
    <w:rPr>
      <w:rFonts w:ascii="Segoe UI" w:hAnsi="Segoe UI" w:cs="Segoe UI"/>
      <w:sz w:val="18"/>
      <w:szCs w:val="18"/>
    </w:rPr>
  </w:style>
  <w:style w:type="character" w:customStyle="1" w:styleId="BalloonTextChar">
    <w:name w:val="Balloon Text Char"/>
    <w:link w:val="BalloonText"/>
    <w:rsid w:val="00EF0EF1"/>
    <w:rPr>
      <w:rFonts w:ascii="Segoe UI" w:hAnsi="Segoe UI" w:cs="Segoe UI"/>
      <w:color w:val="000000"/>
      <w:sz w:val="18"/>
      <w:szCs w:val="18"/>
    </w:rPr>
  </w:style>
  <w:style w:type="paragraph" w:styleId="Header">
    <w:name w:val="header"/>
    <w:basedOn w:val="Normal"/>
    <w:link w:val="HeaderChar"/>
    <w:rsid w:val="00C1169C"/>
    <w:pPr>
      <w:tabs>
        <w:tab w:val="center" w:pos="4513"/>
        <w:tab w:val="right" w:pos="9026"/>
      </w:tabs>
    </w:pPr>
  </w:style>
  <w:style w:type="character" w:customStyle="1" w:styleId="HeaderChar">
    <w:name w:val="Header Char"/>
    <w:link w:val="Header"/>
    <w:rsid w:val="00C1169C"/>
    <w:rPr>
      <w:rFonts w:ascii="Arial" w:hAnsi="Arial"/>
      <w:color w:val="000000"/>
      <w:sz w:val="24"/>
    </w:rPr>
  </w:style>
  <w:style w:type="paragraph" w:styleId="Footer">
    <w:name w:val="footer"/>
    <w:basedOn w:val="Normal"/>
    <w:link w:val="FooterChar"/>
    <w:rsid w:val="00C1169C"/>
    <w:pPr>
      <w:tabs>
        <w:tab w:val="center" w:pos="4513"/>
        <w:tab w:val="right" w:pos="9026"/>
      </w:tabs>
    </w:pPr>
  </w:style>
  <w:style w:type="character" w:customStyle="1" w:styleId="FooterChar">
    <w:name w:val="Footer Char"/>
    <w:link w:val="Footer"/>
    <w:rsid w:val="00C1169C"/>
    <w:rPr>
      <w:rFonts w:ascii="Arial" w:hAnsi="Arial"/>
      <w:color w:val="000000"/>
      <w:sz w:val="24"/>
    </w:rPr>
  </w:style>
  <w:style w:type="paragraph" w:styleId="NoSpacing">
    <w:name w:val="No Spacing"/>
    <w:uiPriority w:val="1"/>
    <w:qFormat/>
    <w:rsid w:val="00016D2A"/>
    <w:rPr>
      <w:rFonts w:asciiTheme="minorHAnsi" w:eastAsiaTheme="minorHAnsi" w:hAnsiTheme="minorHAnsi" w:cstheme="minorBidi"/>
      <w:sz w:val="22"/>
      <w:szCs w:val="22"/>
      <w:lang w:eastAsia="en-US"/>
    </w:rPr>
  </w:style>
  <w:style w:type="paragraph" w:customStyle="1" w:styleId="paragraph">
    <w:name w:val="paragraph"/>
    <w:basedOn w:val="Normal"/>
    <w:rsid w:val="00494ABD"/>
    <w:pPr>
      <w:spacing w:before="100" w:beforeAutospacing="1" w:after="100" w:afterAutospacing="1"/>
    </w:pPr>
    <w:rPr>
      <w:rFonts w:ascii="Times New Roman" w:hAnsi="Times New Roman"/>
      <w:color w:val="auto"/>
      <w:szCs w:val="24"/>
    </w:rPr>
  </w:style>
  <w:style w:type="character" w:customStyle="1" w:styleId="normaltextrun">
    <w:name w:val="normaltextrun"/>
    <w:basedOn w:val="DefaultParagraphFont"/>
    <w:rsid w:val="00494ABD"/>
  </w:style>
  <w:style w:type="character" w:customStyle="1" w:styleId="eop">
    <w:name w:val="eop"/>
    <w:basedOn w:val="DefaultParagraphFont"/>
    <w:rsid w:val="0049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8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S\MSOFFICE\WINWORD\TEMPLATE\JOB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A5A9585DC704A800B0C6CB079AF09" ma:contentTypeVersion="0" ma:contentTypeDescription="Create a new document." ma:contentTypeScope="" ma:versionID="64b6488cc0a3133b3101e434ce5a83a8">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5E137-BB39-4CA1-AE49-0FFFE0C7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2FC96B-F700-4918-BDB8-CC40114D637D}">
  <ds:schemaRefs>
    <ds:schemaRef ds:uri="http://schemas.microsoft.com/sharepoint/v3/contenttype/forms"/>
  </ds:schemaRefs>
</ds:datastoreItem>
</file>

<file path=customXml/itemProps3.xml><?xml version="1.0" encoding="utf-8"?>
<ds:datastoreItem xmlns:ds="http://schemas.openxmlformats.org/officeDocument/2006/customXml" ds:itemID="{C906F79E-973E-41DC-99E4-74522A8DA8D5}">
  <ds:schemaRefs>
    <ds:schemaRef ds:uri="http://schemas.microsoft.com/office/2006/metadata/longProperties"/>
  </ds:schemaRefs>
</ds:datastoreItem>
</file>

<file path=customXml/itemProps4.xml><?xml version="1.0" encoding="utf-8"?>
<ds:datastoreItem xmlns:ds="http://schemas.openxmlformats.org/officeDocument/2006/customXml" ds:itemID="{6AFE13EC-3989-492F-BF77-57EE1C3BFE43}">
  <ds:schemaRefs>
    <ds:schemaRef ds:uri="http://schemas.openxmlformats.org/officeDocument/2006/bibliography"/>
  </ds:schemaRefs>
</ds:datastoreItem>
</file>

<file path=customXml/itemProps5.xml><?xml version="1.0" encoding="utf-8"?>
<ds:datastoreItem xmlns:ds="http://schemas.openxmlformats.org/officeDocument/2006/customXml" ds:itemID="{D0A21347-3C47-4454-B261-E6A34A5F30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JOBDES</Template>
  <TotalTime>42</TotalTime>
  <Pages>5</Pages>
  <Words>1761</Words>
  <Characters>10882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Alico</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Default</dc:creator>
  <cp:keywords/>
  <cp:lastModifiedBy>Caroline Grant</cp:lastModifiedBy>
  <cp:revision>2</cp:revision>
  <cp:lastPrinted>2018-10-17T13:19:00Z</cp:lastPrinted>
  <dcterms:created xsi:type="dcterms:W3CDTF">2024-10-01T09:05:00Z</dcterms:created>
  <dcterms:modified xsi:type="dcterms:W3CDTF">2024-10-01T09:05:00Z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Area">
    <vt:lpwstr>22;#Recruitment|0ba434e1-61e7-4891-9e77-0b818099e221</vt:lpwstr>
  </property>
  <property fmtid="{D5CDD505-2E9C-101B-9397-08002B2CF9AE}" pid="3" name="display_urn:schemas-microsoft-com:office:office#Owner">
    <vt:lpwstr>Falguni Desai</vt:lpwstr>
  </property>
  <property fmtid="{D5CDD505-2E9C-101B-9397-08002B2CF9AE}" pid="4" name="ContentTypeId">
    <vt:lpwstr>0x01010091EA5A9585DC704A800B0C6CB079AF09</vt:lpwstr>
  </property>
</Properties>
</file>